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F02E04">
        <w:t>5</w:t>
      </w:r>
      <w:r w:rsidR="003C5541">
        <w:t xml:space="preserve"> </w:t>
      </w:r>
      <w:r w:rsidR="00371DDE">
        <w:t>Library Staff</w:t>
      </w:r>
      <w:r w:rsidRPr="00E05078">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160205" w:rsidRPr="00E32A22" w:rsidRDefault="00001994" w:rsidP="00E32A22">
      <w:pPr>
        <w:pStyle w:val="Heading1"/>
      </w:pPr>
      <w:r>
        <w:lastRenderedPageBreak/>
        <w:t>N</w:t>
      </w:r>
      <w:r w:rsidR="00160205" w:rsidRPr="00E32A22">
        <w:t>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001994">
      <w:pPr>
        <w:pStyle w:val="Heading1"/>
        <w:spacing w:after="0"/>
      </w:pPr>
      <w:r w:rsidRPr="00E32A22">
        <w:t>Date:</w:t>
      </w:r>
    </w:p>
    <w:p w:rsidR="006423B3" w:rsidRPr="006423B3" w:rsidRDefault="006423B3" w:rsidP="00001994">
      <w:pPr>
        <w:pStyle w:val="Heading2"/>
        <w:spacing w:before="120"/>
      </w:pPr>
      <w:r w:rsidRPr="006423B3">
        <w:t>Assessment</w:t>
      </w:r>
    </w:p>
    <w:tbl>
      <w:tblPr>
        <w:tblStyle w:val="TableGrid"/>
        <w:tblW w:w="15011" w:type="dxa"/>
        <w:tblLook w:val="04A0" w:firstRow="1" w:lastRow="0" w:firstColumn="1" w:lastColumn="0" w:noHBand="0" w:noVBand="1"/>
        <w:tblCaption w:val="Resource Management (People/Finance)"/>
      </w:tblPr>
      <w:tblGrid>
        <w:gridCol w:w="2547"/>
        <w:gridCol w:w="4536"/>
        <w:gridCol w:w="1559"/>
        <w:gridCol w:w="1559"/>
        <w:gridCol w:w="1560"/>
        <w:gridCol w:w="3250"/>
      </w:tblGrid>
      <w:tr w:rsidR="003532C2" w:rsidTr="00FA5CD8">
        <w:trPr>
          <w:tblHeader/>
        </w:trPr>
        <w:tc>
          <w:tcPr>
            <w:tcW w:w="2547"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532C2" w:rsidRDefault="003532C2" w:rsidP="00332F4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332F4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532C2" w:rsidRPr="00D36C17" w:rsidRDefault="003532C2" w:rsidP="00332F4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332F45">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532C2" w:rsidRPr="00D36C17" w:rsidRDefault="003532C2" w:rsidP="00332F4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332F45">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532C2" w:rsidRDefault="003532C2" w:rsidP="00332F45">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332F4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B56092" w:rsidTr="00B56092">
        <w:tc>
          <w:tcPr>
            <w:tcW w:w="2547" w:type="dxa"/>
            <w:vAlign w:val="bottom"/>
          </w:tcPr>
          <w:p w:rsidR="00B56092" w:rsidRPr="0010347D" w:rsidRDefault="00B56092" w:rsidP="00B56092">
            <w:pPr>
              <w:pStyle w:val="TableParagraph"/>
              <w:spacing w:before="120"/>
              <w:ind w:right="-11"/>
              <w:rPr>
                <w:rFonts w:ascii="Arial" w:hAnsi="Arial" w:cs="Arial"/>
                <w:sz w:val="20"/>
              </w:rPr>
            </w:pPr>
            <w:r>
              <w:rPr>
                <w:rFonts w:ascii="Arial" w:hAnsi="Arial" w:cs="Arial"/>
                <w:sz w:val="20"/>
              </w:rPr>
              <w:t>IT</w:t>
            </w:r>
          </w:p>
        </w:tc>
        <w:tc>
          <w:tcPr>
            <w:tcW w:w="4536" w:type="dxa"/>
            <w:vAlign w:val="bottom"/>
          </w:tcPr>
          <w:p w:rsidR="00B56092" w:rsidRPr="00B56092" w:rsidRDefault="00B56092" w:rsidP="00B56092">
            <w:pPr>
              <w:pStyle w:val="TableParagraph"/>
              <w:spacing w:before="120"/>
              <w:ind w:right="-11"/>
              <w:rPr>
                <w:rFonts w:ascii="Arial" w:hAnsi="Arial" w:cs="Arial"/>
                <w:sz w:val="20"/>
              </w:rPr>
            </w:pPr>
            <w:r w:rsidRPr="00B56092">
              <w:rPr>
                <w:rFonts w:ascii="Arial" w:hAnsi="Arial" w:cs="Arial"/>
                <w:sz w:val="20"/>
              </w:rPr>
              <w:t>Advanced use of Microsoft Office word processing, spreadsheet, database and email applications and web based databases</w:t>
            </w:r>
            <w:r>
              <w:rPr>
                <w:rFonts w:ascii="Arial" w:hAnsi="Arial" w:cs="Arial"/>
                <w:sz w:val="20"/>
              </w:rPr>
              <w:t>.</w:t>
            </w:r>
          </w:p>
        </w:tc>
        <w:tc>
          <w:tcPr>
            <w:tcW w:w="1559" w:type="dxa"/>
          </w:tcPr>
          <w:p w:rsidR="00B56092" w:rsidRDefault="00B56092" w:rsidP="00B56092">
            <w:pPr>
              <w:pStyle w:val="Heading1"/>
              <w:spacing w:after="0"/>
            </w:pPr>
          </w:p>
        </w:tc>
        <w:tc>
          <w:tcPr>
            <w:tcW w:w="1559" w:type="dxa"/>
          </w:tcPr>
          <w:p w:rsidR="00B56092" w:rsidRDefault="00B56092" w:rsidP="00B56092">
            <w:pPr>
              <w:pStyle w:val="Heading1"/>
              <w:spacing w:after="0"/>
            </w:pPr>
          </w:p>
        </w:tc>
        <w:tc>
          <w:tcPr>
            <w:tcW w:w="1560" w:type="dxa"/>
          </w:tcPr>
          <w:p w:rsidR="00B56092" w:rsidRDefault="00B56092" w:rsidP="00B56092">
            <w:pPr>
              <w:pStyle w:val="Heading1"/>
              <w:spacing w:after="0"/>
            </w:pPr>
          </w:p>
        </w:tc>
        <w:tc>
          <w:tcPr>
            <w:tcW w:w="3250" w:type="dxa"/>
          </w:tcPr>
          <w:p w:rsidR="00B56092" w:rsidRDefault="00B56092" w:rsidP="00B56092">
            <w:pPr>
              <w:pStyle w:val="Heading1"/>
              <w:spacing w:after="0"/>
            </w:pPr>
          </w:p>
        </w:tc>
      </w:tr>
      <w:tr w:rsidR="00B56092" w:rsidTr="00B56092">
        <w:tc>
          <w:tcPr>
            <w:tcW w:w="2547" w:type="dxa"/>
            <w:vAlign w:val="bottom"/>
          </w:tcPr>
          <w:p w:rsidR="00B56092" w:rsidRPr="00371DDE" w:rsidRDefault="00B56092" w:rsidP="00B56092">
            <w:pPr>
              <w:pStyle w:val="TableParagraph"/>
              <w:rPr>
                <w:rFonts w:ascii="Arial" w:hAnsi="Arial" w:cs="Arial"/>
                <w:sz w:val="20"/>
              </w:rPr>
            </w:pPr>
            <w:proofErr w:type="spellStart"/>
            <w:r w:rsidRPr="00371DDE">
              <w:rPr>
                <w:rFonts w:ascii="Arial" w:hAnsi="Arial" w:cs="Arial"/>
                <w:sz w:val="20"/>
              </w:rPr>
              <w:t>Organisational</w:t>
            </w:r>
            <w:proofErr w:type="spellEnd"/>
            <w:r w:rsidRPr="00371DDE">
              <w:rPr>
                <w:rFonts w:ascii="Arial" w:hAnsi="Arial" w:cs="Arial"/>
                <w:sz w:val="20"/>
              </w:rPr>
              <w:t>/ time management</w:t>
            </w:r>
          </w:p>
        </w:tc>
        <w:tc>
          <w:tcPr>
            <w:tcW w:w="4536" w:type="dxa"/>
            <w:vAlign w:val="bottom"/>
          </w:tcPr>
          <w:p w:rsidR="00B56092" w:rsidRPr="00B56092" w:rsidRDefault="00B56092" w:rsidP="00B56092">
            <w:pPr>
              <w:pStyle w:val="TableParagraph"/>
              <w:spacing w:before="120"/>
              <w:ind w:right="-11"/>
              <w:rPr>
                <w:rFonts w:ascii="Arial" w:hAnsi="Arial" w:cs="Arial"/>
                <w:sz w:val="20"/>
              </w:rPr>
            </w:pPr>
            <w:r w:rsidRPr="00B56092">
              <w:rPr>
                <w:rFonts w:ascii="Arial" w:hAnsi="Arial" w:cs="Arial"/>
                <w:sz w:val="20"/>
              </w:rPr>
              <w:t xml:space="preserve">Create and maintain library web pages and portals. Use </w:t>
            </w:r>
            <w:proofErr w:type="spellStart"/>
            <w:r w:rsidRPr="00B56092">
              <w:rPr>
                <w:rFonts w:ascii="Arial" w:hAnsi="Arial" w:cs="Arial"/>
                <w:sz w:val="20"/>
              </w:rPr>
              <w:t>specialised</w:t>
            </w:r>
            <w:proofErr w:type="spellEnd"/>
            <w:r w:rsidRPr="00B56092">
              <w:rPr>
                <w:rFonts w:ascii="Arial" w:hAnsi="Arial" w:cs="Arial"/>
                <w:sz w:val="20"/>
              </w:rPr>
              <w:t xml:space="preserve"> library software. Produce reports from CUFS</w:t>
            </w:r>
            <w:r>
              <w:rPr>
                <w:rFonts w:ascii="Arial" w:hAnsi="Arial" w:cs="Arial"/>
                <w:sz w:val="20"/>
              </w:rPr>
              <w:t>.</w:t>
            </w:r>
          </w:p>
        </w:tc>
        <w:tc>
          <w:tcPr>
            <w:tcW w:w="1559" w:type="dxa"/>
          </w:tcPr>
          <w:p w:rsidR="00B56092" w:rsidRDefault="00B56092" w:rsidP="00B56092">
            <w:pPr>
              <w:pStyle w:val="Heading1"/>
              <w:spacing w:after="0"/>
            </w:pPr>
          </w:p>
        </w:tc>
        <w:tc>
          <w:tcPr>
            <w:tcW w:w="1559" w:type="dxa"/>
          </w:tcPr>
          <w:p w:rsidR="00B56092" w:rsidRDefault="00B56092" w:rsidP="00B56092">
            <w:pPr>
              <w:pStyle w:val="Heading1"/>
              <w:spacing w:after="0"/>
            </w:pPr>
          </w:p>
        </w:tc>
        <w:tc>
          <w:tcPr>
            <w:tcW w:w="1560" w:type="dxa"/>
          </w:tcPr>
          <w:p w:rsidR="00B56092" w:rsidRDefault="00B56092" w:rsidP="00B56092">
            <w:pPr>
              <w:pStyle w:val="Heading1"/>
              <w:spacing w:after="0"/>
            </w:pPr>
          </w:p>
        </w:tc>
        <w:tc>
          <w:tcPr>
            <w:tcW w:w="3250" w:type="dxa"/>
          </w:tcPr>
          <w:p w:rsidR="00B56092" w:rsidRDefault="00B56092" w:rsidP="00B56092">
            <w:pPr>
              <w:pStyle w:val="Heading1"/>
              <w:spacing w:after="0"/>
            </w:pPr>
          </w:p>
        </w:tc>
      </w:tr>
      <w:tr w:rsidR="00B56092" w:rsidTr="00B56092">
        <w:tc>
          <w:tcPr>
            <w:tcW w:w="2547" w:type="dxa"/>
            <w:vAlign w:val="bottom"/>
          </w:tcPr>
          <w:p w:rsidR="00B56092" w:rsidRPr="00371DDE" w:rsidRDefault="00B56092" w:rsidP="00B56092">
            <w:pPr>
              <w:pStyle w:val="TableParagraph"/>
              <w:rPr>
                <w:rFonts w:ascii="Arial" w:hAnsi="Arial" w:cs="Arial"/>
                <w:sz w:val="20"/>
              </w:rPr>
            </w:pPr>
            <w:r w:rsidRPr="00371DDE">
              <w:rPr>
                <w:rFonts w:ascii="Arial" w:hAnsi="Arial" w:cs="Arial"/>
                <w:sz w:val="20"/>
              </w:rPr>
              <w:t>Training/facilitation/ presentation</w:t>
            </w:r>
          </w:p>
        </w:tc>
        <w:tc>
          <w:tcPr>
            <w:tcW w:w="4536" w:type="dxa"/>
            <w:vAlign w:val="bottom"/>
          </w:tcPr>
          <w:p w:rsidR="00B56092" w:rsidRPr="00B56092" w:rsidRDefault="00B56092" w:rsidP="00B56092">
            <w:pPr>
              <w:pStyle w:val="TableParagraph"/>
              <w:spacing w:before="120"/>
              <w:ind w:right="-11"/>
              <w:rPr>
                <w:rFonts w:ascii="Arial" w:hAnsi="Arial" w:cs="Arial"/>
                <w:sz w:val="20"/>
              </w:rPr>
            </w:pPr>
            <w:r w:rsidRPr="00B56092">
              <w:rPr>
                <w:rFonts w:ascii="Arial" w:hAnsi="Arial" w:cs="Arial"/>
                <w:sz w:val="20"/>
              </w:rPr>
              <w:t xml:space="preserve">Manage and </w:t>
            </w:r>
            <w:proofErr w:type="spellStart"/>
            <w:r w:rsidRPr="00B56092">
              <w:rPr>
                <w:rFonts w:ascii="Arial" w:hAnsi="Arial" w:cs="Arial"/>
                <w:sz w:val="20"/>
              </w:rPr>
              <w:t>organise</w:t>
            </w:r>
            <w:proofErr w:type="spellEnd"/>
            <w:r w:rsidRPr="00B56092">
              <w:rPr>
                <w:rFonts w:ascii="Arial" w:hAnsi="Arial" w:cs="Arial"/>
                <w:sz w:val="20"/>
              </w:rPr>
              <w:t xml:space="preserve"> a diverse range of activities and exercise judgement in </w:t>
            </w:r>
            <w:proofErr w:type="spellStart"/>
            <w:r w:rsidRPr="00B56092">
              <w:rPr>
                <w:rFonts w:ascii="Arial" w:hAnsi="Arial" w:cs="Arial"/>
                <w:sz w:val="20"/>
              </w:rPr>
              <w:t>organising</w:t>
            </w:r>
            <w:proofErr w:type="spellEnd"/>
            <w:r w:rsidRPr="00B56092">
              <w:rPr>
                <w:rFonts w:ascii="Arial" w:hAnsi="Arial" w:cs="Arial"/>
                <w:sz w:val="20"/>
              </w:rPr>
              <w:t xml:space="preserve"> and </w:t>
            </w:r>
            <w:proofErr w:type="spellStart"/>
            <w:r w:rsidRPr="00B56092">
              <w:rPr>
                <w:rFonts w:ascii="Arial" w:hAnsi="Arial" w:cs="Arial"/>
                <w:sz w:val="20"/>
              </w:rPr>
              <w:t>prioritising</w:t>
            </w:r>
            <w:proofErr w:type="spellEnd"/>
            <w:r w:rsidRPr="00B56092">
              <w:rPr>
                <w:rFonts w:ascii="Arial" w:hAnsi="Arial" w:cs="Arial"/>
                <w:sz w:val="20"/>
              </w:rPr>
              <w:t xml:space="preserve"> workload.</w:t>
            </w:r>
          </w:p>
        </w:tc>
        <w:tc>
          <w:tcPr>
            <w:tcW w:w="1559" w:type="dxa"/>
          </w:tcPr>
          <w:p w:rsidR="00B56092" w:rsidRDefault="00B56092" w:rsidP="00B56092">
            <w:pPr>
              <w:pStyle w:val="Heading1"/>
              <w:spacing w:after="0"/>
            </w:pPr>
          </w:p>
        </w:tc>
        <w:tc>
          <w:tcPr>
            <w:tcW w:w="1559" w:type="dxa"/>
          </w:tcPr>
          <w:p w:rsidR="00B56092" w:rsidRDefault="00B56092" w:rsidP="00B56092">
            <w:pPr>
              <w:pStyle w:val="Heading1"/>
              <w:spacing w:after="0"/>
            </w:pPr>
          </w:p>
        </w:tc>
        <w:tc>
          <w:tcPr>
            <w:tcW w:w="1560" w:type="dxa"/>
          </w:tcPr>
          <w:p w:rsidR="00B56092" w:rsidRDefault="00B56092" w:rsidP="00B56092">
            <w:pPr>
              <w:pStyle w:val="Heading1"/>
              <w:spacing w:after="0"/>
            </w:pPr>
          </w:p>
        </w:tc>
        <w:tc>
          <w:tcPr>
            <w:tcW w:w="3250" w:type="dxa"/>
          </w:tcPr>
          <w:p w:rsidR="00B56092" w:rsidRDefault="00B56092" w:rsidP="00B56092">
            <w:pPr>
              <w:pStyle w:val="Heading1"/>
              <w:spacing w:after="0"/>
            </w:pPr>
          </w:p>
        </w:tc>
      </w:tr>
      <w:tr w:rsidR="00B56092" w:rsidTr="00B56092">
        <w:tc>
          <w:tcPr>
            <w:tcW w:w="2547" w:type="dxa"/>
            <w:vAlign w:val="bottom"/>
          </w:tcPr>
          <w:p w:rsidR="00B56092" w:rsidRPr="00B56092" w:rsidRDefault="00B56092" w:rsidP="00B56092">
            <w:pPr>
              <w:pStyle w:val="TableParagraph"/>
              <w:spacing w:before="120"/>
              <w:ind w:right="-11"/>
              <w:rPr>
                <w:rFonts w:ascii="Arial" w:hAnsi="Arial" w:cs="Arial"/>
                <w:sz w:val="20"/>
              </w:rPr>
            </w:pPr>
            <w:r w:rsidRPr="00B56092">
              <w:rPr>
                <w:rFonts w:ascii="Arial" w:hAnsi="Arial" w:cs="Arial"/>
                <w:sz w:val="20"/>
              </w:rPr>
              <w:t>Analytical</w:t>
            </w:r>
          </w:p>
        </w:tc>
        <w:tc>
          <w:tcPr>
            <w:tcW w:w="4536" w:type="dxa"/>
            <w:vAlign w:val="bottom"/>
          </w:tcPr>
          <w:p w:rsidR="00B56092" w:rsidRPr="00B56092" w:rsidRDefault="00B56092" w:rsidP="00B56092">
            <w:pPr>
              <w:pStyle w:val="TableParagraph"/>
              <w:spacing w:before="120"/>
              <w:ind w:right="-11"/>
              <w:rPr>
                <w:rFonts w:ascii="Arial" w:hAnsi="Arial" w:cs="Arial"/>
                <w:sz w:val="20"/>
              </w:rPr>
            </w:pPr>
            <w:r w:rsidRPr="00B56092">
              <w:rPr>
                <w:rFonts w:ascii="Arial" w:hAnsi="Arial" w:cs="Arial"/>
                <w:sz w:val="20"/>
              </w:rPr>
              <w:t>Monitor budgets/financial data.</w:t>
            </w:r>
            <w:r>
              <w:rPr>
                <w:rFonts w:ascii="Arial" w:hAnsi="Arial" w:cs="Arial"/>
                <w:sz w:val="20"/>
              </w:rPr>
              <w:t xml:space="preserve">  </w:t>
            </w:r>
            <w:r w:rsidRPr="00B56092">
              <w:rPr>
                <w:rFonts w:ascii="Arial" w:hAnsi="Arial" w:cs="Arial"/>
                <w:sz w:val="20"/>
              </w:rPr>
              <w:t xml:space="preserve">Collect data/produce reports from library software. Create and </w:t>
            </w:r>
            <w:proofErr w:type="spellStart"/>
            <w:r w:rsidRPr="00B56092">
              <w:rPr>
                <w:rFonts w:ascii="Arial" w:hAnsi="Arial" w:cs="Arial"/>
                <w:sz w:val="20"/>
              </w:rPr>
              <w:t>analyse</w:t>
            </w:r>
            <w:proofErr w:type="spellEnd"/>
            <w:r w:rsidRPr="00B56092">
              <w:rPr>
                <w:rFonts w:ascii="Arial" w:hAnsi="Arial" w:cs="Arial"/>
                <w:sz w:val="20"/>
              </w:rPr>
              <w:t xml:space="preserve"> surveys</w:t>
            </w:r>
            <w:r>
              <w:rPr>
                <w:rFonts w:ascii="Arial" w:hAnsi="Arial" w:cs="Arial"/>
                <w:sz w:val="20"/>
              </w:rPr>
              <w:t xml:space="preserve">.  </w:t>
            </w:r>
            <w:r w:rsidRPr="00B56092">
              <w:rPr>
                <w:rFonts w:ascii="Arial" w:hAnsi="Arial" w:cs="Arial"/>
                <w:sz w:val="20"/>
              </w:rPr>
              <w:t>Respond to user enquiries using strong analytical and investigative skills</w:t>
            </w:r>
            <w:r>
              <w:rPr>
                <w:rFonts w:ascii="Arial" w:hAnsi="Arial" w:cs="Arial"/>
                <w:sz w:val="20"/>
              </w:rPr>
              <w:t>.</w:t>
            </w:r>
          </w:p>
          <w:p w:rsidR="00B56092" w:rsidRPr="00B56092" w:rsidRDefault="00B56092" w:rsidP="00B56092">
            <w:pPr>
              <w:pStyle w:val="TableParagraph"/>
              <w:spacing w:before="120"/>
              <w:ind w:right="-11"/>
              <w:rPr>
                <w:rFonts w:ascii="Arial" w:hAnsi="Arial" w:cs="Arial"/>
                <w:sz w:val="20"/>
              </w:rPr>
            </w:pPr>
            <w:r w:rsidRPr="00B56092">
              <w:rPr>
                <w:rFonts w:ascii="Arial" w:hAnsi="Arial" w:cs="Arial"/>
                <w:sz w:val="20"/>
              </w:rPr>
              <w:t>Create comprehensive catalogue/ classification records with a high level of accuracy</w:t>
            </w:r>
            <w:r>
              <w:rPr>
                <w:rFonts w:ascii="Arial" w:hAnsi="Arial" w:cs="Arial"/>
                <w:sz w:val="20"/>
              </w:rPr>
              <w:t>.</w:t>
            </w:r>
          </w:p>
        </w:tc>
        <w:tc>
          <w:tcPr>
            <w:tcW w:w="1559" w:type="dxa"/>
          </w:tcPr>
          <w:p w:rsidR="00B56092" w:rsidRDefault="00B56092" w:rsidP="00B56092">
            <w:pPr>
              <w:pStyle w:val="Heading1"/>
              <w:spacing w:after="0"/>
            </w:pPr>
          </w:p>
        </w:tc>
        <w:tc>
          <w:tcPr>
            <w:tcW w:w="1559" w:type="dxa"/>
          </w:tcPr>
          <w:p w:rsidR="00B56092" w:rsidRDefault="00B56092" w:rsidP="00B56092">
            <w:pPr>
              <w:pStyle w:val="Heading1"/>
              <w:spacing w:after="0"/>
            </w:pPr>
          </w:p>
        </w:tc>
        <w:tc>
          <w:tcPr>
            <w:tcW w:w="1560" w:type="dxa"/>
          </w:tcPr>
          <w:p w:rsidR="00B56092" w:rsidRDefault="00B56092" w:rsidP="00B56092">
            <w:pPr>
              <w:pStyle w:val="Heading1"/>
              <w:spacing w:after="0"/>
            </w:pPr>
          </w:p>
        </w:tc>
        <w:tc>
          <w:tcPr>
            <w:tcW w:w="3250" w:type="dxa"/>
          </w:tcPr>
          <w:p w:rsidR="00B56092" w:rsidRDefault="00B56092" w:rsidP="00B56092">
            <w:pPr>
              <w:pStyle w:val="Heading1"/>
              <w:spacing w:after="0"/>
            </w:pPr>
          </w:p>
        </w:tc>
      </w:tr>
      <w:tr w:rsidR="00B56092" w:rsidTr="00B56092">
        <w:tc>
          <w:tcPr>
            <w:tcW w:w="2547" w:type="dxa"/>
            <w:vAlign w:val="bottom"/>
          </w:tcPr>
          <w:p w:rsidR="00B56092" w:rsidRPr="00B56092" w:rsidRDefault="00B56092" w:rsidP="00B56092">
            <w:pPr>
              <w:pStyle w:val="TableParagraph"/>
              <w:spacing w:before="120"/>
              <w:ind w:right="-11"/>
              <w:rPr>
                <w:rFonts w:ascii="Arial" w:hAnsi="Arial" w:cs="Arial"/>
                <w:sz w:val="20"/>
              </w:rPr>
            </w:pPr>
            <w:r w:rsidRPr="00B56092">
              <w:rPr>
                <w:rFonts w:ascii="Arial" w:hAnsi="Arial" w:cs="Arial"/>
                <w:sz w:val="20"/>
              </w:rPr>
              <w:t>Project Management</w:t>
            </w:r>
          </w:p>
        </w:tc>
        <w:tc>
          <w:tcPr>
            <w:tcW w:w="4536" w:type="dxa"/>
            <w:vAlign w:val="bottom"/>
          </w:tcPr>
          <w:p w:rsidR="00B56092" w:rsidRPr="00B56092" w:rsidRDefault="00B56092" w:rsidP="00B56092">
            <w:pPr>
              <w:pStyle w:val="TableParagraph"/>
              <w:spacing w:before="120"/>
              <w:ind w:right="-11"/>
              <w:rPr>
                <w:rFonts w:ascii="Arial" w:hAnsi="Arial" w:cs="Arial"/>
                <w:sz w:val="20"/>
              </w:rPr>
            </w:pPr>
            <w:r w:rsidRPr="00B56092">
              <w:rPr>
                <w:rFonts w:ascii="Arial" w:hAnsi="Arial" w:cs="Arial"/>
                <w:sz w:val="20"/>
              </w:rPr>
              <w:t>Identify and lead small/short term projects</w:t>
            </w:r>
            <w:r>
              <w:rPr>
                <w:rFonts w:ascii="Arial" w:hAnsi="Arial" w:cs="Arial"/>
                <w:sz w:val="20"/>
              </w:rPr>
              <w:t>.</w:t>
            </w:r>
          </w:p>
        </w:tc>
        <w:tc>
          <w:tcPr>
            <w:tcW w:w="1559" w:type="dxa"/>
          </w:tcPr>
          <w:p w:rsidR="00B56092" w:rsidRDefault="00B56092" w:rsidP="00B56092">
            <w:pPr>
              <w:pStyle w:val="Heading1"/>
              <w:spacing w:after="0"/>
            </w:pPr>
          </w:p>
        </w:tc>
        <w:tc>
          <w:tcPr>
            <w:tcW w:w="1559" w:type="dxa"/>
          </w:tcPr>
          <w:p w:rsidR="00B56092" w:rsidRDefault="00B56092" w:rsidP="00B56092">
            <w:pPr>
              <w:pStyle w:val="Heading1"/>
              <w:spacing w:after="0"/>
            </w:pPr>
          </w:p>
        </w:tc>
        <w:tc>
          <w:tcPr>
            <w:tcW w:w="1560" w:type="dxa"/>
          </w:tcPr>
          <w:p w:rsidR="00B56092" w:rsidRDefault="00B56092" w:rsidP="00B56092">
            <w:pPr>
              <w:pStyle w:val="Heading1"/>
              <w:spacing w:after="0"/>
            </w:pPr>
          </w:p>
        </w:tc>
        <w:tc>
          <w:tcPr>
            <w:tcW w:w="3250" w:type="dxa"/>
          </w:tcPr>
          <w:p w:rsidR="00B56092" w:rsidRDefault="00B56092" w:rsidP="00B56092">
            <w:pPr>
              <w:pStyle w:val="Heading1"/>
              <w:spacing w:after="0"/>
            </w:pPr>
          </w:p>
        </w:tc>
      </w:tr>
      <w:tr w:rsidR="00B56092" w:rsidTr="00B56092">
        <w:tc>
          <w:tcPr>
            <w:tcW w:w="2547" w:type="dxa"/>
            <w:vAlign w:val="bottom"/>
          </w:tcPr>
          <w:p w:rsidR="00B56092" w:rsidRPr="00B56092" w:rsidRDefault="00B56092" w:rsidP="00B56092">
            <w:pPr>
              <w:pStyle w:val="TableParagraph"/>
              <w:spacing w:before="120"/>
              <w:ind w:right="-11"/>
              <w:rPr>
                <w:rFonts w:ascii="Arial" w:hAnsi="Arial" w:cs="Arial"/>
                <w:sz w:val="20"/>
              </w:rPr>
            </w:pPr>
            <w:r w:rsidRPr="00B56092">
              <w:rPr>
                <w:rFonts w:ascii="Arial" w:hAnsi="Arial" w:cs="Arial"/>
                <w:sz w:val="20"/>
              </w:rPr>
              <w:t>Other requirements</w:t>
            </w:r>
          </w:p>
        </w:tc>
        <w:tc>
          <w:tcPr>
            <w:tcW w:w="4536" w:type="dxa"/>
            <w:vAlign w:val="bottom"/>
          </w:tcPr>
          <w:p w:rsidR="00B56092" w:rsidRPr="00B56092" w:rsidRDefault="00B56092" w:rsidP="00B56092">
            <w:pPr>
              <w:pStyle w:val="TableParagraph"/>
              <w:spacing w:before="120"/>
              <w:ind w:right="-11"/>
              <w:rPr>
                <w:rFonts w:ascii="Arial" w:hAnsi="Arial" w:cs="Arial"/>
                <w:sz w:val="20"/>
              </w:rPr>
            </w:pPr>
            <w:r w:rsidRPr="00B56092">
              <w:rPr>
                <w:rFonts w:ascii="Arial" w:hAnsi="Arial" w:cs="Arial"/>
                <w:sz w:val="20"/>
              </w:rPr>
              <w:t>Excellent customer service skills. Promote library resources and services Produce user materials</w:t>
            </w:r>
            <w:r>
              <w:rPr>
                <w:rFonts w:ascii="Arial" w:hAnsi="Arial" w:cs="Arial"/>
                <w:sz w:val="20"/>
              </w:rPr>
              <w:t>.</w:t>
            </w:r>
          </w:p>
          <w:p w:rsidR="00B56092" w:rsidRDefault="00B56092" w:rsidP="00B56092">
            <w:pPr>
              <w:pStyle w:val="TableParagraph"/>
              <w:spacing w:before="120"/>
              <w:ind w:right="-11"/>
              <w:rPr>
                <w:rFonts w:ascii="Arial" w:hAnsi="Arial" w:cs="Arial"/>
                <w:sz w:val="20"/>
              </w:rPr>
            </w:pPr>
            <w:r w:rsidRPr="00B56092">
              <w:rPr>
                <w:rFonts w:ascii="Arial" w:hAnsi="Arial" w:cs="Arial"/>
                <w:sz w:val="20"/>
              </w:rPr>
              <w:t xml:space="preserve">Adhere to and give advice on </w:t>
            </w:r>
            <w:proofErr w:type="spellStart"/>
            <w:r w:rsidRPr="00B56092">
              <w:rPr>
                <w:rFonts w:ascii="Arial" w:hAnsi="Arial" w:cs="Arial"/>
                <w:sz w:val="20"/>
              </w:rPr>
              <w:t>copywright</w:t>
            </w:r>
            <w:proofErr w:type="spellEnd"/>
            <w:r w:rsidRPr="00B56092">
              <w:rPr>
                <w:rFonts w:ascii="Arial" w:hAnsi="Arial" w:cs="Arial"/>
                <w:sz w:val="20"/>
              </w:rPr>
              <w:t>, data protection and FOI Qualification in librarianship (degree or postgraduate)</w:t>
            </w:r>
            <w:r>
              <w:rPr>
                <w:rFonts w:ascii="Arial" w:hAnsi="Arial" w:cs="Arial"/>
                <w:sz w:val="20"/>
              </w:rPr>
              <w:t>.</w:t>
            </w:r>
          </w:p>
          <w:p w:rsidR="00B56092" w:rsidRPr="00B56092" w:rsidRDefault="00B56092" w:rsidP="00B56092">
            <w:pPr>
              <w:pStyle w:val="TableParagraph"/>
              <w:spacing w:before="120"/>
              <w:ind w:right="-11"/>
              <w:rPr>
                <w:rFonts w:ascii="Arial" w:hAnsi="Arial" w:cs="Arial"/>
                <w:sz w:val="20"/>
              </w:rPr>
            </w:pPr>
            <w:r w:rsidRPr="00B56092">
              <w:rPr>
                <w:rFonts w:ascii="Arial" w:hAnsi="Arial" w:cs="Arial"/>
                <w:sz w:val="20"/>
              </w:rPr>
              <w:t>Significant experience in an academic library</w:t>
            </w:r>
            <w:r>
              <w:rPr>
                <w:rFonts w:ascii="Arial" w:hAnsi="Arial" w:cs="Arial"/>
                <w:sz w:val="20"/>
              </w:rPr>
              <w:t>.</w:t>
            </w:r>
          </w:p>
          <w:p w:rsidR="00B56092" w:rsidRPr="00B56092" w:rsidRDefault="00B56092" w:rsidP="00B56092">
            <w:pPr>
              <w:pStyle w:val="TableParagraph"/>
              <w:spacing w:before="120"/>
              <w:ind w:right="-11"/>
              <w:rPr>
                <w:rFonts w:ascii="Arial" w:hAnsi="Arial" w:cs="Arial"/>
                <w:sz w:val="20"/>
              </w:rPr>
            </w:pPr>
            <w:r w:rsidRPr="00B56092">
              <w:rPr>
                <w:rFonts w:ascii="Arial" w:hAnsi="Arial" w:cs="Arial"/>
                <w:sz w:val="20"/>
              </w:rPr>
              <w:t>Chartered Librarian status</w:t>
            </w:r>
            <w:r>
              <w:rPr>
                <w:rFonts w:ascii="Arial" w:hAnsi="Arial" w:cs="Arial"/>
                <w:sz w:val="20"/>
              </w:rPr>
              <w:t>.</w:t>
            </w:r>
            <w:bookmarkStart w:id="0" w:name="_GoBack"/>
            <w:bookmarkEnd w:id="0"/>
          </w:p>
        </w:tc>
        <w:tc>
          <w:tcPr>
            <w:tcW w:w="1559" w:type="dxa"/>
          </w:tcPr>
          <w:p w:rsidR="00B56092" w:rsidRDefault="00B56092" w:rsidP="00B56092">
            <w:pPr>
              <w:pStyle w:val="Heading1"/>
              <w:spacing w:after="0"/>
            </w:pPr>
          </w:p>
        </w:tc>
        <w:tc>
          <w:tcPr>
            <w:tcW w:w="1559" w:type="dxa"/>
          </w:tcPr>
          <w:p w:rsidR="00B56092" w:rsidRDefault="00B56092" w:rsidP="00B56092">
            <w:pPr>
              <w:pStyle w:val="Heading1"/>
              <w:spacing w:after="0"/>
            </w:pPr>
          </w:p>
        </w:tc>
        <w:tc>
          <w:tcPr>
            <w:tcW w:w="1560" w:type="dxa"/>
          </w:tcPr>
          <w:p w:rsidR="00B56092" w:rsidRDefault="00B56092" w:rsidP="00B56092">
            <w:pPr>
              <w:pStyle w:val="Heading1"/>
              <w:spacing w:after="0"/>
            </w:pPr>
          </w:p>
        </w:tc>
        <w:tc>
          <w:tcPr>
            <w:tcW w:w="3250" w:type="dxa"/>
          </w:tcPr>
          <w:p w:rsidR="00B56092" w:rsidRDefault="00B56092" w:rsidP="00B56092">
            <w:pPr>
              <w:pStyle w:val="Heading1"/>
              <w:spacing w:after="0"/>
            </w:pPr>
          </w:p>
        </w:tc>
      </w:tr>
    </w:tbl>
    <w:p w:rsidR="005318C6" w:rsidRDefault="005318C6" w:rsidP="00001994">
      <w:pPr>
        <w:pStyle w:val="Heading1"/>
        <w:tabs>
          <w:tab w:val="left" w:pos="2220"/>
        </w:tabs>
        <w:spacing w:before="1440"/>
      </w:pPr>
    </w:p>
    <w:sectPr w:rsidR="005318C6" w:rsidSect="00580B6A">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B56092">
              <w:rPr>
                <w:rFonts w:ascii="Arial" w:hAnsi="Arial" w:cs="Arial"/>
                <w:b/>
                <w:bCs/>
                <w:noProof/>
                <w:sz w:val="18"/>
              </w:rPr>
              <w:t>3</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B56092">
              <w:rPr>
                <w:rFonts w:ascii="Arial" w:hAnsi="Arial" w:cs="Arial"/>
                <w:b/>
                <w:bCs/>
                <w:noProof/>
                <w:sz w:val="18"/>
              </w:rPr>
              <w:t>3</w:t>
            </w:r>
            <w:r w:rsidRPr="003A4903">
              <w:rPr>
                <w:rFonts w:ascii="Arial" w:hAnsi="Arial" w:cs="Arial"/>
                <w:b/>
                <w:bCs/>
                <w:sz w:val="18"/>
              </w:rPr>
              <w:fldChar w:fldCharType="end"/>
            </w:r>
          </w:p>
          <w:p w:rsidR="003A4903" w:rsidRPr="003A4903" w:rsidRDefault="00371DDE">
            <w:pPr>
              <w:pStyle w:val="Footer"/>
              <w:jc w:val="right"/>
            </w:pPr>
            <w:r>
              <w:rPr>
                <w:rFonts w:ascii="Arial" w:hAnsi="Arial" w:cs="Arial"/>
                <w:b/>
                <w:bCs/>
                <w:sz w:val="18"/>
              </w:rPr>
              <w:t>LIB</w:t>
            </w:r>
            <w:r w:rsidR="00F02E04">
              <w:rPr>
                <w:rFonts w:ascii="Arial" w:hAnsi="Arial" w:cs="Arial"/>
                <w:b/>
                <w:bCs/>
                <w:sz w:val="18"/>
              </w:rPr>
              <w:t>5</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01994"/>
    <w:rsid w:val="000229FD"/>
    <w:rsid w:val="000309CF"/>
    <w:rsid w:val="0006444E"/>
    <w:rsid w:val="00072E7D"/>
    <w:rsid w:val="00076FD5"/>
    <w:rsid w:val="00092014"/>
    <w:rsid w:val="000A5C41"/>
    <w:rsid w:val="000B4A17"/>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5CFB"/>
    <w:rsid w:val="002131A8"/>
    <w:rsid w:val="002154C9"/>
    <w:rsid w:val="0022412C"/>
    <w:rsid w:val="00274BE8"/>
    <w:rsid w:val="0029158E"/>
    <w:rsid w:val="002A2AD4"/>
    <w:rsid w:val="002F44B6"/>
    <w:rsid w:val="003212A6"/>
    <w:rsid w:val="00322CA3"/>
    <w:rsid w:val="00332F45"/>
    <w:rsid w:val="003532C2"/>
    <w:rsid w:val="003552B8"/>
    <w:rsid w:val="00371DDE"/>
    <w:rsid w:val="003A4903"/>
    <w:rsid w:val="003C5541"/>
    <w:rsid w:val="003C6E82"/>
    <w:rsid w:val="003D3326"/>
    <w:rsid w:val="003E5E37"/>
    <w:rsid w:val="00420777"/>
    <w:rsid w:val="00424790"/>
    <w:rsid w:val="004356C3"/>
    <w:rsid w:val="00437CA6"/>
    <w:rsid w:val="00445BA7"/>
    <w:rsid w:val="004772CC"/>
    <w:rsid w:val="004C1445"/>
    <w:rsid w:val="004F719D"/>
    <w:rsid w:val="005318C6"/>
    <w:rsid w:val="00532121"/>
    <w:rsid w:val="00553DFD"/>
    <w:rsid w:val="0057243F"/>
    <w:rsid w:val="00580B6A"/>
    <w:rsid w:val="005B7921"/>
    <w:rsid w:val="0061083F"/>
    <w:rsid w:val="00627987"/>
    <w:rsid w:val="00634C18"/>
    <w:rsid w:val="00637FC9"/>
    <w:rsid w:val="006423B3"/>
    <w:rsid w:val="006A7D37"/>
    <w:rsid w:val="006C1926"/>
    <w:rsid w:val="00702D91"/>
    <w:rsid w:val="0070643D"/>
    <w:rsid w:val="007224E2"/>
    <w:rsid w:val="007278FB"/>
    <w:rsid w:val="0073437D"/>
    <w:rsid w:val="00784AEB"/>
    <w:rsid w:val="007A23F9"/>
    <w:rsid w:val="007D2BD8"/>
    <w:rsid w:val="007F1D70"/>
    <w:rsid w:val="0084737C"/>
    <w:rsid w:val="00874A9F"/>
    <w:rsid w:val="00877A72"/>
    <w:rsid w:val="008B1158"/>
    <w:rsid w:val="008C6112"/>
    <w:rsid w:val="008F0235"/>
    <w:rsid w:val="008F4301"/>
    <w:rsid w:val="00926DB1"/>
    <w:rsid w:val="009343D3"/>
    <w:rsid w:val="00961FB5"/>
    <w:rsid w:val="009B533D"/>
    <w:rsid w:val="009F76E3"/>
    <w:rsid w:val="00A32EE8"/>
    <w:rsid w:val="00A4141B"/>
    <w:rsid w:val="00A65CC2"/>
    <w:rsid w:val="00A80962"/>
    <w:rsid w:val="00A90585"/>
    <w:rsid w:val="00A9285B"/>
    <w:rsid w:val="00AB540A"/>
    <w:rsid w:val="00AB79A8"/>
    <w:rsid w:val="00AC0449"/>
    <w:rsid w:val="00B445E7"/>
    <w:rsid w:val="00B56092"/>
    <w:rsid w:val="00B60C5B"/>
    <w:rsid w:val="00B65ED8"/>
    <w:rsid w:val="00BA6F21"/>
    <w:rsid w:val="00BC6772"/>
    <w:rsid w:val="00C46C97"/>
    <w:rsid w:val="00CD6AA7"/>
    <w:rsid w:val="00CE5AA7"/>
    <w:rsid w:val="00CF31DC"/>
    <w:rsid w:val="00D04E41"/>
    <w:rsid w:val="00D12D7A"/>
    <w:rsid w:val="00D17F05"/>
    <w:rsid w:val="00D26675"/>
    <w:rsid w:val="00D36C17"/>
    <w:rsid w:val="00D91067"/>
    <w:rsid w:val="00DE2A52"/>
    <w:rsid w:val="00DF3BA0"/>
    <w:rsid w:val="00E04A75"/>
    <w:rsid w:val="00E05078"/>
    <w:rsid w:val="00E248A2"/>
    <w:rsid w:val="00E27B1F"/>
    <w:rsid w:val="00E32A22"/>
    <w:rsid w:val="00E36FE2"/>
    <w:rsid w:val="00E401A1"/>
    <w:rsid w:val="00E608B2"/>
    <w:rsid w:val="00E91735"/>
    <w:rsid w:val="00E93EFD"/>
    <w:rsid w:val="00E946FF"/>
    <w:rsid w:val="00E9561B"/>
    <w:rsid w:val="00EA3133"/>
    <w:rsid w:val="00EE409B"/>
    <w:rsid w:val="00EF58AB"/>
    <w:rsid w:val="00F000A5"/>
    <w:rsid w:val="00F02E04"/>
    <w:rsid w:val="00F35DAA"/>
    <w:rsid w:val="00F507D3"/>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694D98"/>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0282">
      <w:bodyDiv w:val="1"/>
      <w:marLeft w:val="0"/>
      <w:marRight w:val="0"/>
      <w:marTop w:val="0"/>
      <w:marBottom w:val="0"/>
      <w:divBdr>
        <w:top w:val="none" w:sz="0" w:space="0" w:color="auto"/>
        <w:left w:val="none" w:sz="0" w:space="0" w:color="auto"/>
        <w:bottom w:val="none" w:sz="0" w:space="0" w:color="auto"/>
        <w:right w:val="none" w:sz="0" w:space="0" w:color="auto"/>
      </w:divBdr>
    </w:div>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40ABA-F3BC-4D74-A075-28606219F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4</cp:revision>
  <cp:lastPrinted>2017-07-19T11:26:00Z</cp:lastPrinted>
  <dcterms:created xsi:type="dcterms:W3CDTF">2020-07-31T11:57:00Z</dcterms:created>
  <dcterms:modified xsi:type="dcterms:W3CDTF">2020-07-31T11:59:00Z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