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3C5541">
        <w:t xml:space="preserve">4 </w:t>
      </w:r>
      <w:r w:rsidR="003C5541" w:rsidRPr="003C5541">
        <w:t>Administrators</w:t>
      </w:r>
      <w:r w:rsidRPr="00E05078">
        <w:t xml:space="preserve">: </w:t>
      </w:r>
      <w:r w:rsidR="003C5541">
        <w:t>Skills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3C5541" w:rsidRPr="003C5541" w:rsidRDefault="003C5541" w:rsidP="003C5541">
      <w:pPr>
        <w:pStyle w:val="BodyText"/>
        <w:numPr>
          <w:ilvl w:val="0"/>
          <w:numId w:val="4"/>
        </w:numPr>
        <w:rPr>
          <w:spacing w:val="-1"/>
        </w:rPr>
      </w:pPr>
      <w:r w:rsidRPr="003C5541">
        <w:rPr>
          <w:spacing w:val="-1"/>
        </w:rPr>
        <w:br w:type="page"/>
      </w:r>
    </w:p>
    <w:p w:rsidR="00160205" w:rsidRPr="00E32A22" w:rsidRDefault="00160205" w:rsidP="00E32A22">
      <w:pPr>
        <w:pStyle w:val="Heading1"/>
      </w:pPr>
      <w:r w:rsidRPr="00E32A22">
        <w:lastRenderedPageBreak/>
        <w:t>Name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E32A22">
      <w:pPr>
        <w:pStyle w:val="Heading1"/>
      </w:pPr>
      <w:r w:rsidRPr="00E32A22">
        <w:t>Date:</w:t>
      </w:r>
      <w:bookmarkStart w:id="0" w:name="_GoBack"/>
      <w:bookmarkEnd w:id="0"/>
    </w:p>
    <w:p w:rsidR="006423B3" w:rsidRPr="006423B3" w:rsidRDefault="006423B3" w:rsidP="003D3326">
      <w:pPr>
        <w:pStyle w:val="Heading2"/>
        <w:spacing w:before="720" w:after="360"/>
      </w:pPr>
      <w:r w:rsidRPr="006423B3">
        <w:t>Assessment</w:t>
      </w:r>
    </w:p>
    <w:p w:rsidR="00322CA3" w:rsidRPr="006423B3" w:rsidRDefault="003532C2" w:rsidP="009F76E3">
      <w:pPr>
        <w:pStyle w:val="Heading1"/>
      </w:pPr>
      <w:r w:rsidRPr="003532C2">
        <w:t>Resource Management (</w:t>
      </w:r>
      <w:r w:rsidR="00190B93">
        <w:t>P</w:t>
      </w:r>
      <w:r w:rsidRPr="003532C2">
        <w:t>eople/</w:t>
      </w:r>
      <w:r w:rsidR="00190B93">
        <w:t>F</w:t>
      </w:r>
      <w:r w:rsidRPr="003532C2">
        <w:t>inance)</w:t>
      </w:r>
    </w:p>
    <w:tbl>
      <w:tblPr>
        <w:tblStyle w:val="TableGrid"/>
        <w:tblW w:w="15011" w:type="dxa"/>
        <w:tblLook w:val="04A0" w:firstRow="1" w:lastRow="0" w:firstColumn="1" w:lastColumn="0" w:noHBand="0" w:noVBand="1"/>
        <w:tblCaption w:val="Resource Management (People/Finance)"/>
      </w:tblPr>
      <w:tblGrid>
        <w:gridCol w:w="2547"/>
        <w:gridCol w:w="4536"/>
        <w:gridCol w:w="1559"/>
        <w:gridCol w:w="1559"/>
        <w:gridCol w:w="1560"/>
        <w:gridCol w:w="3250"/>
      </w:tblGrid>
      <w:tr w:rsidR="003532C2" w:rsidTr="00FA5CD8">
        <w:trPr>
          <w:tblHeader/>
        </w:trPr>
        <w:tc>
          <w:tcPr>
            <w:tcW w:w="2547" w:type="dxa"/>
            <w:shd w:val="clear" w:color="auto" w:fill="F2F2F2" w:themeFill="background1" w:themeFillShade="F2"/>
            <w:vAlign w:val="bottom"/>
          </w:tcPr>
          <w:p w:rsidR="003532C2" w:rsidRPr="00D36C17" w:rsidRDefault="003532C2" w:rsidP="00D36C17">
            <w:pPr>
              <w:pStyle w:val="TableParagraph"/>
              <w:spacing w:before="4"/>
              <w:rPr>
                <w:rFonts w:ascii="Arial" w:eastAsia="Arial" w:hAnsi="Arial" w:cs="Arial"/>
                <w:b/>
                <w:bCs/>
                <w:sz w:val="20"/>
                <w:szCs w:val="15"/>
              </w:rPr>
            </w:pPr>
          </w:p>
          <w:p w:rsidR="003532C2" w:rsidRPr="00D36C17" w:rsidRDefault="003532C2" w:rsidP="003532C2">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3532C2" w:rsidRPr="00D36C17" w:rsidRDefault="003532C2" w:rsidP="003532C2">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3532C2" w:rsidRDefault="003532C2" w:rsidP="00F000A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F000A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3532C2" w:rsidRPr="00D36C17" w:rsidRDefault="003532C2" w:rsidP="00D36C17">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D36C17">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3532C2" w:rsidRPr="00D36C17" w:rsidRDefault="003532C2" w:rsidP="00D36C17">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D36C17">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D36C17">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3532C2" w:rsidRDefault="003532C2" w:rsidP="006423B3">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6423B3">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3532C2" w:rsidTr="00190B93">
        <w:tc>
          <w:tcPr>
            <w:tcW w:w="2547" w:type="dxa"/>
            <w:vAlign w:val="bottom"/>
          </w:tcPr>
          <w:p w:rsidR="003532C2" w:rsidRPr="003532C2" w:rsidRDefault="003532C2" w:rsidP="003532C2">
            <w:pPr>
              <w:pStyle w:val="TableParagraph"/>
              <w:spacing w:before="120"/>
              <w:ind w:right="-11"/>
              <w:rPr>
                <w:rFonts w:ascii="Arial" w:hAnsi="Arial" w:cs="Arial"/>
                <w:sz w:val="20"/>
              </w:rPr>
            </w:pPr>
            <w:r w:rsidRPr="003532C2">
              <w:rPr>
                <w:rFonts w:ascii="Arial" w:hAnsi="Arial" w:cs="Arial"/>
                <w:sz w:val="20"/>
              </w:rPr>
              <w:t>Resource allocation and budgeting</w:t>
            </w:r>
          </w:p>
        </w:tc>
        <w:tc>
          <w:tcPr>
            <w:tcW w:w="4536" w:type="dxa"/>
            <w:vAlign w:val="bottom"/>
          </w:tcPr>
          <w:p w:rsidR="003532C2" w:rsidRPr="003532C2" w:rsidRDefault="003532C2" w:rsidP="003532C2">
            <w:pPr>
              <w:pStyle w:val="TableParagraph"/>
              <w:spacing w:before="120"/>
              <w:ind w:right="-11"/>
              <w:rPr>
                <w:rFonts w:ascii="Arial" w:hAnsi="Arial" w:cs="Arial"/>
                <w:sz w:val="20"/>
              </w:rPr>
            </w:pPr>
            <w:r w:rsidRPr="003532C2">
              <w:rPr>
                <w:rFonts w:ascii="Arial" w:hAnsi="Arial" w:cs="Arial"/>
                <w:sz w:val="20"/>
              </w:rPr>
              <w:t>Assist in monitoring resources and expenditure against budgets.</w:t>
            </w:r>
          </w:p>
        </w:tc>
        <w:tc>
          <w:tcPr>
            <w:tcW w:w="1559" w:type="dxa"/>
          </w:tcPr>
          <w:p w:rsidR="003532C2" w:rsidRDefault="003532C2" w:rsidP="009F76E3">
            <w:pPr>
              <w:pStyle w:val="Heading1"/>
            </w:pPr>
          </w:p>
        </w:tc>
        <w:tc>
          <w:tcPr>
            <w:tcW w:w="1559" w:type="dxa"/>
          </w:tcPr>
          <w:p w:rsidR="003532C2" w:rsidRDefault="003532C2" w:rsidP="009F76E3">
            <w:pPr>
              <w:pStyle w:val="Heading1"/>
            </w:pPr>
          </w:p>
        </w:tc>
        <w:tc>
          <w:tcPr>
            <w:tcW w:w="1560" w:type="dxa"/>
          </w:tcPr>
          <w:p w:rsidR="003532C2" w:rsidRDefault="003532C2" w:rsidP="009F76E3">
            <w:pPr>
              <w:pStyle w:val="Heading1"/>
            </w:pPr>
          </w:p>
        </w:tc>
        <w:tc>
          <w:tcPr>
            <w:tcW w:w="3250" w:type="dxa"/>
          </w:tcPr>
          <w:p w:rsidR="003532C2" w:rsidRDefault="003532C2" w:rsidP="009F76E3">
            <w:pPr>
              <w:pStyle w:val="Heading1"/>
            </w:pPr>
          </w:p>
        </w:tc>
      </w:tr>
      <w:tr w:rsidR="003532C2" w:rsidTr="00190B93">
        <w:tc>
          <w:tcPr>
            <w:tcW w:w="2547" w:type="dxa"/>
            <w:vAlign w:val="bottom"/>
          </w:tcPr>
          <w:p w:rsidR="003532C2" w:rsidRPr="0010347D" w:rsidRDefault="003532C2" w:rsidP="003532C2">
            <w:pPr>
              <w:pStyle w:val="TableParagraph"/>
              <w:spacing w:before="120"/>
              <w:ind w:right="-11"/>
              <w:rPr>
                <w:rFonts w:ascii="Arial" w:hAnsi="Arial" w:cs="Arial"/>
                <w:sz w:val="20"/>
              </w:rPr>
            </w:pPr>
            <w:r w:rsidRPr="003532C2">
              <w:rPr>
                <w:rFonts w:ascii="Arial" w:hAnsi="Arial" w:cs="Arial"/>
                <w:sz w:val="20"/>
              </w:rPr>
              <w:t>Financial regulations</w:t>
            </w:r>
          </w:p>
        </w:tc>
        <w:tc>
          <w:tcPr>
            <w:tcW w:w="4536" w:type="dxa"/>
            <w:vAlign w:val="bottom"/>
          </w:tcPr>
          <w:p w:rsidR="003532C2" w:rsidRPr="003532C2" w:rsidRDefault="003532C2" w:rsidP="003532C2">
            <w:pPr>
              <w:pStyle w:val="TableParagraph"/>
              <w:spacing w:before="120"/>
              <w:ind w:right="-11"/>
              <w:rPr>
                <w:rFonts w:ascii="Arial" w:hAnsi="Arial" w:cs="Arial"/>
                <w:sz w:val="20"/>
              </w:rPr>
            </w:pPr>
            <w:r w:rsidRPr="003532C2">
              <w:rPr>
                <w:rFonts w:ascii="Arial" w:hAnsi="Arial" w:cs="Arial"/>
                <w:sz w:val="20"/>
              </w:rPr>
              <w:t>Demonstrate some awareness of financial regulations.</w:t>
            </w:r>
          </w:p>
        </w:tc>
        <w:tc>
          <w:tcPr>
            <w:tcW w:w="1559" w:type="dxa"/>
          </w:tcPr>
          <w:p w:rsidR="003532C2" w:rsidRDefault="003532C2" w:rsidP="009F76E3">
            <w:pPr>
              <w:pStyle w:val="Heading1"/>
            </w:pPr>
          </w:p>
        </w:tc>
        <w:tc>
          <w:tcPr>
            <w:tcW w:w="1559" w:type="dxa"/>
          </w:tcPr>
          <w:p w:rsidR="003532C2" w:rsidRDefault="003532C2" w:rsidP="009F76E3">
            <w:pPr>
              <w:pStyle w:val="Heading1"/>
            </w:pPr>
          </w:p>
        </w:tc>
        <w:tc>
          <w:tcPr>
            <w:tcW w:w="1560" w:type="dxa"/>
          </w:tcPr>
          <w:p w:rsidR="003532C2" w:rsidRDefault="003532C2" w:rsidP="009F76E3">
            <w:pPr>
              <w:pStyle w:val="Heading1"/>
            </w:pPr>
          </w:p>
        </w:tc>
        <w:tc>
          <w:tcPr>
            <w:tcW w:w="3250" w:type="dxa"/>
          </w:tcPr>
          <w:p w:rsidR="003532C2" w:rsidRDefault="003532C2" w:rsidP="009F76E3">
            <w:pPr>
              <w:pStyle w:val="Heading1"/>
            </w:pPr>
          </w:p>
        </w:tc>
      </w:tr>
      <w:tr w:rsidR="003532C2" w:rsidTr="00190B93">
        <w:tc>
          <w:tcPr>
            <w:tcW w:w="2547" w:type="dxa"/>
            <w:vAlign w:val="bottom"/>
          </w:tcPr>
          <w:p w:rsidR="003532C2" w:rsidRPr="0010347D" w:rsidRDefault="003532C2" w:rsidP="003532C2">
            <w:pPr>
              <w:pStyle w:val="TableParagraph"/>
              <w:spacing w:before="120"/>
              <w:ind w:right="-11"/>
              <w:rPr>
                <w:rFonts w:ascii="Arial" w:hAnsi="Arial" w:cs="Arial"/>
                <w:sz w:val="20"/>
              </w:rPr>
            </w:pPr>
            <w:r w:rsidRPr="003532C2">
              <w:rPr>
                <w:rFonts w:ascii="Arial" w:hAnsi="Arial" w:cs="Arial"/>
                <w:sz w:val="20"/>
              </w:rPr>
              <w:t>Remuneration</w:t>
            </w:r>
          </w:p>
        </w:tc>
        <w:tc>
          <w:tcPr>
            <w:tcW w:w="4536" w:type="dxa"/>
            <w:vAlign w:val="bottom"/>
          </w:tcPr>
          <w:p w:rsidR="003532C2" w:rsidRPr="003532C2" w:rsidRDefault="003532C2" w:rsidP="003532C2">
            <w:pPr>
              <w:pStyle w:val="TableParagraph"/>
              <w:spacing w:line="183" w:lineRule="exact"/>
              <w:rPr>
                <w:rFonts w:ascii="Arial" w:hAnsi="Arial" w:cs="Arial"/>
                <w:sz w:val="20"/>
              </w:rPr>
            </w:pPr>
            <w:r w:rsidRPr="003532C2">
              <w:rPr>
                <w:rFonts w:ascii="Arial" w:hAnsi="Arial" w:cs="Arial"/>
                <w:sz w:val="20"/>
              </w:rPr>
              <w:t>Support remuneration issues and accounts information.</w:t>
            </w:r>
          </w:p>
        </w:tc>
        <w:tc>
          <w:tcPr>
            <w:tcW w:w="1559" w:type="dxa"/>
          </w:tcPr>
          <w:p w:rsidR="003532C2" w:rsidRDefault="003532C2" w:rsidP="003532C2">
            <w:pPr>
              <w:pStyle w:val="Heading1"/>
            </w:pPr>
          </w:p>
        </w:tc>
        <w:tc>
          <w:tcPr>
            <w:tcW w:w="1559" w:type="dxa"/>
          </w:tcPr>
          <w:p w:rsidR="003532C2" w:rsidRDefault="003532C2" w:rsidP="003532C2">
            <w:pPr>
              <w:pStyle w:val="Heading1"/>
            </w:pPr>
          </w:p>
        </w:tc>
        <w:tc>
          <w:tcPr>
            <w:tcW w:w="1560" w:type="dxa"/>
          </w:tcPr>
          <w:p w:rsidR="003532C2" w:rsidRDefault="003532C2" w:rsidP="003532C2">
            <w:pPr>
              <w:pStyle w:val="Heading1"/>
            </w:pPr>
          </w:p>
        </w:tc>
        <w:tc>
          <w:tcPr>
            <w:tcW w:w="3250" w:type="dxa"/>
          </w:tcPr>
          <w:p w:rsidR="003532C2" w:rsidRDefault="003532C2" w:rsidP="003532C2">
            <w:pPr>
              <w:pStyle w:val="Heading1"/>
            </w:pPr>
          </w:p>
        </w:tc>
      </w:tr>
      <w:tr w:rsidR="003532C2" w:rsidTr="00190B93">
        <w:tc>
          <w:tcPr>
            <w:tcW w:w="2547" w:type="dxa"/>
            <w:vAlign w:val="bottom"/>
          </w:tcPr>
          <w:p w:rsidR="003532C2" w:rsidRPr="0010347D" w:rsidRDefault="003532C2" w:rsidP="003532C2">
            <w:pPr>
              <w:pStyle w:val="TableParagraph"/>
              <w:spacing w:before="120"/>
              <w:ind w:right="-11"/>
              <w:rPr>
                <w:rFonts w:ascii="Arial" w:hAnsi="Arial" w:cs="Arial"/>
                <w:sz w:val="20"/>
              </w:rPr>
            </w:pPr>
            <w:r w:rsidRPr="003532C2">
              <w:rPr>
                <w:rFonts w:ascii="Arial" w:hAnsi="Arial" w:cs="Arial"/>
                <w:sz w:val="20"/>
              </w:rPr>
              <w:t>Financial procedures</w:t>
            </w:r>
          </w:p>
        </w:tc>
        <w:tc>
          <w:tcPr>
            <w:tcW w:w="4536" w:type="dxa"/>
            <w:vAlign w:val="bottom"/>
          </w:tcPr>
          <w:p w:rsidR="003532C2" w:rsidRPr="003532C2" w:rsidRDefault="003532C2" w:rsidP="003532C2">
            <w:pPr>
              <w:pStyle w:val="TableParagraph"/>
              <w:spacing w:line="180" w:lineRule="exact"/>
              <w:rPr>
                <w:rFonts w:ascii="Arial" w:hAnsi="Arial" w:cs="Arial"/>
                <w:sz w:val="20"/>
              </w:rPr>
            </w:pPr>
            <w:r w:rsidRPr="003532C2">
              <w:rPr>
                <w:rFonts w:ascii="Arial" w:hAnsi="Arial" w:cs="Arial"/>
                <w:sz w:val="20"/>
              </w:rPr>
              <w:t>Process invoices and orders and handle petty cash.</w:t>
            </w:r>
          </w:p>
        </w:tc>
        <w:tc>
          <w:tcPr>
            <w:tcW w:w="1559" w:type="dxa"/>
          </w:tcPr>
          <w:p w:rsidR="003532C2" w:rsidRDefault="003532C2" w:rsidP="003532C2">
            <w:pPr>
              <w:pStyle w:val="Heading1"/>
            </w:pPr>
          </w:p>
        </w:tc>
        <w:tc>
          <w:tcPr>
            <w:tcW w:w="1559" w:type="dxa"/>
          </w:tcPr>
          <w:p w:rsidR="003532C2" w:rsidRDefault="003532C2" w:rsidP="003532C2">
            <w:pPr>
              <w:pStyle w:val="Heading1"/>
            </w:pPr>
          </w:p>
        </w:tc>
        <w:tc>
          <w:tcPr>
            <w:tcW w:w="1560" w:type="dxa"/>
          </w:tcPr>
          <w:p w:rsidR="003532C2" w:rsidRDefault="003532C2" w:rsidP="003532C2">
            <w:pPr>
              <w:pStyle w:val="Heading1"/>
            </w:pPr>
          </w:p>
        </w:tc>
        <w:tc>
          <w:tcPr>
            <w:tcW w:w="3250" w:type="dxa"/>
          </w:tcPr>
          <w:p w:rsidR="003532C2" w:rsidRDefault="003532C2" w:rsidP="003532C2">
            <w:pPr>
              <w:pStyle w:val="Heading1"/>
            </w:pPr>
          </w:p>
        </w:tc>
      </w:tr>
    </w:tbl>
    <w:p w:rsidR="005318C6" w:rsidRDefault="005318C6" w:rsidP="005318C6">
      <w:pPr>
        <w:rPr>
          <w:rFonts w:ascii="Arial" w:eastAsia="Arial" w:hAnsi="Arial" w:cs="Arial"/>
          <w:sz w:val="24"/>
          <w:szCs w:val="20"/>
        </w:rPr>
      </w:pPr>
      <w:r>
        <w:br w:type="page"/>
      </w:r>
    </w:p>
    <w:p w:rsidR="00322CA3" w:rsidRDefault="00190B93" w:rsidP="009F76E3">
      <w:pPr>
        <w:pStyle w:val="Heading1"/>
      </w:pPr>
      <w:r w:rsidRPr="00190B93">
        <w:lastRenderedPageBreak/>
        <w:t>HR Operations</w:t>
      </w:r>
    </w:p>
    <w:tbl>
      <w:tblPr>
        <w:tblStyle w:val="TableGrid"/>
        <w:tblW w:w="15011" w:type="dxa"/>
        <w:tblLook w:val="04A0" w:firstRow="1" w:lastRow="0" w:firstColumn="1" w:lastColumn="0" w:noHBand="0" w:noVBand="1"/>
        <w:tblCaption w:val="HR Operations"/>
      </w:tblPr>
      <w:tblGrid>
        <w:gridCol w:w="2547"/>
        <w:gridCol w:w="4536"/>
        <w:gridCol w:w="1559"/>
        <w:gridCol w:w="1559"/>
        <w:gridCol w:w="1560"/>
        <w:gridCol w:w="3250"/>
      </w:tblGrid>
      <w:tr w:rsidR="00190B93" w:rsidTr="00FA5CD8">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FA5CD8">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Issues and processes</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Assist in the management of a range of HR-related issues and processes, e.g. holiday and sickness records.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r w:rsidR="00190B93" w:rsidTr="00FA5CD8">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Recruitment</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Manage the administration associated with an inclusive recruitment process.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r w:rsidR="00190B93" w:rsidTr="00FA5CD8">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Legislation and best practice</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Demonstrate some awareness of University policy and employment legislation.</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9F76E3">
      <w:pPr>
        <w:pStyle w:val="Heading1"/>
      </w:pPr>
      <w:r w:rsidRPr="00190B93">
        <w:t>Research Administration</w:t>
      </w:r>
    </w:p>
    <w:tbl>
      <w:tblPr>
        <w:tblStyle w:val="TableGrid"/>
        <w:tblW w:w="15011" w:type="dxa"/>
        <w:tblLook w:val="04A0" w:firstRow="1" w:lastRow="0" w:firstColumn="1" w:lastColumn="0" w:noHBand="0" w:noVBand="1"/>
        <w:tblCaption w:val="Research Administration"/>
      </w:tblPr>
      <w:tblGrid>
        <w:gridCol w:w="2547"/>
        <w:gridCol w:w="4536"/>
        <w:gridCol w:w="1559"/>
        <w:gridCol w:w="1559"/>
        <w:gridCol w:w="1560"/>
        <w:gridCol w:w="3250"/>
      </w:tblGrid>
      <w:tr w:rsidR="00190B93" w:rsidTr="00FA5CD8">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Coordinate administrative support</w:t>
            </w:r>
          </w:p>
        </w:tc>
        <w:tc>
          <w:tcPr>
            <w:tcW w:w="4536" w:type="dxa"/>
            <w:vAlign w:val="bottom"/>
          </w:tcPr>
          <w:p w:rsidR="00190B93" w:rsidRPr="00190B93" w:rsidRDefault="00190B93" w:rsidP="00190B93">
            <w:pPr>
              <w:pStyle w:val="TableParagraph"/>
              <w:spacing w:before="120" w:line="180" w:lineRule="exact"/>
              <w:ind w:right="-11"/>
              <w:rPr>
                <w:rFonts w:ascii="Arial" w:hAnsi="Arial" w:cs="Arial"/>
                <w:sz w:val="20"/>
              </w:rPr>
            </w:pPr>
            <w:r w:rsidRPr="00190B93">
              <w:rPr>
                <w:rFonts w:ascii="Arial" w:hAnsi="Arial" w:cs="Arial"/>
                <w:sz w:val="20"/>
              </w:rPr>
              <w:t>Assist with the administrative support for research applications.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Compliance with ethical guidelines</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Demonstrate some awareness of ethical guidelines and relevant legislation</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190B93">
      <w:pPr>
        <w:pStyle w:val="Heading1"/>
      </w:pPr>
      <w:r w:rsidRPr="00190B93">
        <w:t>Teaching and Learning Support</w:t>
      </w:r>
    </w:p>
    <w:tbl>
      <w:tblPr>
        <w:tblStyle w:val="TableGrid"/>
        <w:tblW w:w="15011" w:type="dxa"/>
        <w:tblLook w:val="04A0" w:firstRow="1" w:lastRow="0" w:firstColumn="1" w:lastColumn="0" w:noHBand="0" w:noVBand="1"/>
        <w:tblCaption w:val="Teaching and Learning Suppor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Materials and curriculum development</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Assist with the administration of local teaching and learning support activities.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190B93">
      <w:pPr>
        <w:pStyle w:val="Heading1"/>
      </w:pPr>
      <w:r w:rsidRPr="00190B93">
        <w:t>Facilities Management</w:t>
      </w:r>
    </w:p>
    <w:tbl>
      <w:tblPr>
        <w:tblStyle w:val="TableGrid"/>
        <w:tblW w:w="15011" w:type="dxa"/>
        <w:tblLook w:val="04A0" w:firstRow="1" w:lastRow="0" w:firstColumn="1" w:lastColumn="0" w:noHBand="0" w:noVBand="1"/>
        <w:tblCaption w:val="Facilities Managemen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RP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Maintenance</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Carry out equipment maintenance checks and repairs and/or oversee repair or replacement.</w:t>
            </w:r>
          </w:p>
        </w:tc>
        <w:tc>
          <w:tcPr>
            <w:tcW w:w="1559" w:type="dxa"/>
          </w:tcPr>
          <w:p w:rsidR="00190B93" w:rsidRPr="00190B93" w:rsidRDefault="00190B93" w:rsidP="00190B93">
            <w:pPr>
              <w:pStyle w:val="Heading1"/>
              <w:rPr>
                <w:i/>
              </w:rPr>
            </w:pPr>
          </w:p>
        </w:tc>
        <w:tc>
          <w:tcPr>
            <w:tcW w:w="1559" w:type="dxa"/>
          </w:tcPr>
          <w:p w:rsidR="00190B93" w:rsidRPr="00190B93" w:rsidRDefault="00190B93" w:rsidP="00190B93">
            <w:pPr>
              <w:pStyle w:val="Heading1"/>
              <w:rPr>
                <w:i/>
              </w:rPr>
            </w:pPr>
          </w:p>
        </w:tc>
        <w:tc>
          <w:tcPr>
            <w:tcW w:w="1560" w:type="dxa"/>
          </w:tcPr>
          <w:p w:rsidR="00190B93" w:rsidRPr="00190B93" w:rsidRDefault="00190B93" w:rsidP="00190B93">
            <w:pPr>
              <w:pStyle w:val="Heading1"/>
              <w:rPr>
                <w:i/>
              </w:rPr>
            </w:pPr>
          </w:p>
        </w:tc>
        <w:tc>
          <w:tcPr>
            <w:tcW w:w="3250" w:type="dxa"/>
          </w:tcPr>
          <w:p w:rsidR="00190B93" w:rsidRPr="00190B93" w:rsidRDefault="00190B93" w:rsidP="00190B93">
            <w:pPr>
              <w:pStyle w:val="Heading1"/>
              <w:rPr>
                <w:i/>
              </w:rPr>
            </w:pP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Managing use of facilities</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Assist with the management of use of facilities by local, University and external users.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lastRenderedPageBreak/>
              <w:t>Health, safety and security</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Respond to health, safety and security issues.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190B93">
      <w:pPr>
        <w:pStyle w:val="Heading1"/>
      </w:pPr>
      <w:r w:rsidRPr="00190B93">
        <w:t>Committee Skills</w:t>
      </w:r>
    </w:p>
    <w:tbl>
      <w:tblPr>
        <w:tblStyle w:val="TableGrid"/>
        <w:tblW w:w="15011" w:type="dxa"/>
        <w:tblLook w:val="04A0" w:firstRow="1" w:lastRow="0" w:firstColumn="1" w:lastColumn="0" w:noHBand="0" w:noVBand="1"/>
        <w:tblCaption w:val="Committee Skill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rPr>
          <w:trHeight w:val="234"/>
        </w:trPr>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Service and chair</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Support the servicing of committees and groups at local and University level.</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190B93">
      <w:pPr>
        <w:pStyle w:val="Heading1"/>
      </w:pPr>
      <w:r w:rsidRPr="00190B93">
        <w:t>Analysis and Investigation</w:t>
      </w:r>
    </w:p>
    <w:tbl>
      <w:tblPr>
        <w:tblStyle w:val="TableGrid"/>
        <w:tblW w:w="15011" w:type="dxa"/>
        <w:tblLook w:val="04A0" w:firstRow="1" w:lastRow="0" w:firstColumn="1" w:lastColumn="0" w:noHBand="0" w:noVBand="1"/>
        <w:tblCaption w:val="Analysis and Investigation"/>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Gather data</w:t>
            </w:r>
          </w:p>
        </w:tc>
        <w:tc>
          <w:tcPr>
            <w:tcW w:w="4536" w:type="dxa"/>
            <w:vAlign w:val="bottom"/>
          </w:tcPr>
          <w:p w:rsidR="00190B93" w:rsidRPr="00190B93" w:rsidRDefault="00190B93" w:rsidP="00190B93">
            <w:pPr>
              <w:pStyle w:val="TableParagraph"/>
              <w:spacing w:before="120" w:line="180" w:lineRule="exact"/>
              <w:ind w:right="-11"/>
              <w:rPr>
                <w:rFonts w:ascii="Arial" w:hAnsi="Arial" w:cs="Arial"/>
                <w:sz w:val="20"/>
              </w:rPr>
            </w:pPr>
            <w:r w:rsidRPr="00190B93">
              <w:rPr>
                <w:rFonts w:ascii="Arial" w:hAnsi="Arial" w:cs="Arial"/>
                <w:sz w:val="20"/>
              </w:rPr>
              <w:t>Gather and manipulate data.</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proofErr w:type="spellStart"/>
            <w:r w:rsidRPr="00190B93">
              <w:rPr>
                <w:rFonts w:ascii="Arial" w:hAnsi="Arial" w:cs="Arial"/>
                <w:sz w:val="20"/>
              </w:rPr>
              <w:t>Analyse</w:t>
            </w:r>
            <w:proofErr w:type="spellEnd"/>
          </w:p>
        </w:tc>
        <w:tc>
          <w:tcPr>
            <w:tcW w:w="4536" w:type="dxa"/>
            <w:vAlign w:val="bottom"/>
          </w:tcPr>
          <w:p w:rsidR="00190B93" w:rsidRPr="00190B93" w:rsidRDefault="00190B93" w:rsidP="00190B93">
            <w:pPr>
              <w:pStyle w:val="TableParagraph"/>
              <w:spacing w:before="120" w:line="180" w:lineRule="exact"/>
              <w:ind w:right="-11"/>
              <w:rPr>
                <w:rFonts w:ascii="Arial" w:hAnsi="Arial" w:cs="Arial"/>
                <w:sz w:val="20"/>
              </w:rPr>
            </w:pPr>
            <w:r w:rsidRPr="00190B93">
              <w:rPr>
                <w:rFonts w:ascii="Arial" w:hAnsi="Arial" w:cs="Arial"/>
                <w:sz w:val="20"/>
              </w:rPr>
              <w:t>Prepare and collate results for interpretation by others.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190B93">
      <w:pPr>
        <w:pStyle w:val="Heading1"/>
      </w:pPr>
      <w:r w:rsidRPr="00190B93">
        <w:t>Policy, Process and Systems</w:t>
      </w:r>
    </w:p>
    <w:tbl>
      <w:tblPr>
        <w:tblStyle w:val="TableGrid"/>
        <w:tblW w:w="15011" w:type="dxa"/>
        <w:tblLook w:val="04A0" w:firstRow="1" w:lastRow="0" w:firstColumn="1" w:lastColumn="0" w:noHBand="0" w:noVBand="1"/>
        <w:tblCaption w:val="Policy, Process and System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c>
          <w:tcPr>
            <w:tcW w:w="2547" w:type="dxa"/>
            <w:vAlign w:val="bottom"/>
          </w:tcPr>
          <w:p w:rsidR="00190B93" w:rsidRPr="00190B93" w:rsidRDefault="00190B93" w:rsidP="00190B93">
            <w:pPr>
              <w:pStyle w:val="TableParagraph"/>
              <w:spacing w:before="120"/>
              <w:ind w:right="-107"/>
              <w:rPr>
                <w:rFonts w:ascii="Arial" w:hAnsi="Arial" w:cs="Arial"/>
                <w:sz w:val="20"/>
              </w:rPr>
            </w:pPr>
            <w:r w:rsidRPr="00190B93">
              <w:rPr>
                <w:rFonts w:ascii="Arial" w:hAnsi="Arial" w:cs="Arial"/>
                <w:sz w:val="20"/>
              </w:rPr>
              <w:t xml:space="preserve">Policy/systems </w:t>
            </w:r>
            <w:r>
              <w:rPr>
                <w:rFonts w:ascii="Arial" w:hAnsi="Arial" w:cs="Arial"/>
                <w:sz w:val="20"/>
              </w:rPr>
              <w:t>d</w:t>
            </w:r>
            <w:r w:rsidRPr="00190B93">
              <w:rPr>
                <w:rFonts w:ascii="Arial" w:hAnsi="Arial" w:cs="Arial"/>
                <w:sz w:val="20"/>
              </w:rPr>
              <w:t>evelopment</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Assist with the identification of changes to existing local practices and processes.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190B93">
      <w:pPr>
        <w:pStyle w:val="Heading1"/>
      </w:pPr>
      <w:r w:rsidRPr="00190B93">
        <w:t>Customer Service and Public Relations</w:t>
      </w:r>
    </w:p>
    <w:tbl>
      <w:tblPr>
        <w:tblStyle w:val="TableGrid"/>
        <w:tblW w:w="15011" w:type="dxa"/>
        <w:tblLook w:val="04A0" w:firstRow="1" w:lastRow="0" w:firstColumn="1" w:lastColumn="0" w:noHBand="0" w:noVBand="1"/>
        <w:tblCaption w:val="Customer Service and Public Relations"/>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Fundraising</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Assist in the delivery of appropriate information in response to enquiries.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Publicity materials</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Assist in the maintenance of publicity resources and materials.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637FC9" w:rsidRDefault="00637FC9" w:rsidP="00190B93">
      <w:pPr>
        <w:pStyle w:val="Heading1"/>
      </w:pPr>
    </w:p>
    <w:p w:rsidR="00190B93" w:rsidRDefault="00637FC9" w:rsidP="00190B93">
      <w:pPr>
        <w:pStyle w:val="Heading1"/>
      </w:pPr>
      <w:r>
        <w:t>I</w:t>
      </w:r>
      <w:r w:rsidR="00190B93" w:rsidRPr="00190B93">
        <w:t>T</w:t>
      </w:r>
    </w:p>
    <w:tbl>
      <w:tblPr>
        <w:tblStyle w:val="TableGrid"/>
        <w:tblW w:w="15011" w:type="dxa"/>
        <w:tblLook w:val="04A0" w:firstRow="1" w:lastRow="0" w:firstColumn="1" w:lastColumn="0" w:noHBand="0" w:noVBand="1"/>
        <w:tblCaption w:val="I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Software skills</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Competently use Microsoft Office and web-based database systems, e.g. CHRIS.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Database skills</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 xml:space="preserve">Operate specialist databases and software, e.g. </w:t>
            </w:r>
            <w:proofErr w:type="spellStart"/>
            <w:r w:rsidRPr="00190B93">
              <w:rPr>
                <w:rFonts w:ascii="Arial" w:hAnsi="Arial" w:cs="Arial"/>
                <w:sz w:val="20"/>
              </w:rPr>
              <w:t>CamSIS</w:t>
            </w:r>
            <w:proofErr w:type="spellEnd"/>
            <w:r w:rsidRPr="00190B93">
              <w:rPr>
                <w:rFonts w:ascii="Arial" w:hAnsi="Arial" w:cs="Arial"/>
                <w:sz w:val="20"/>
              </w:rPr>
              <w:t>, Recruitment Admin System (RAS).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190B93">
      <w:pPr>
        <w:pStyle w:val="Heading1"/>
      </w:pPr>
      <w:proofErr w:type="spellStart"/>
      <w:r w:rsidRPr="00190B93">
        <w:t>Organisation</w:t>
      </w:r>
      <w:proofErr w:type="spellEnd"/>
      <w:r w:rsidRPr="00190B93">
        <w:t xml:space="preserve"> and Time Management</w:t>
      </w:r>
    </w:p>
    <w:tbl>
      <w:tblPr>
        <w:tblStyle w:val="TableGrid"/>
        <w:tblW w:w="15011" w:type="dxa"/>
        <w:tblLook w:val="04A0" w:firstRow="1" w:lastRow="0" w:firstColumn="1" w:lastColumn="0" w:noHBand="0" w:noVBand="1"/>
        <w:tblCaption w:val="Organisation and Time Managemen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RP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proofErr w:type="spellStart"/>
            <w:r w:rsidRPr="00190B93">
              <w:rPr>
                <w:rFonts w:ascii="Arial" w:hAnsi="Arial" w:cs="Arial"/>
                <w:sz w:val="20"/>
              </w:rPr>
              <w:t>Prioritising</w:t>
            </w:r>
            <w:proofErr w:type="spellEnd"/>
          </w:p>
        </w:tc>
        <w:tc>
          <w:tcPr>
            <w:tcW w:w="4536" w:type="dxa"/>
            <w:vAlign w:val="bottom"/>
          </w:tcPr>
          <w:p w:rsidR="00190B93" w:rsidRPr="00190B93" w:rsidRDefault="00190B93" w:rsidP="00190B93">
            <w:pPr>
              <w:pStyle w:val="TableParagraph"/>
              <w:spacing w:before="120"/>
              <w:ind w:right="-11"/>
              <w:rPr>
                <w:rFonts w:ascii="Arial" w:hAnsi="Arial" w:cs="Arial"/>
                <w:sz w:val="20"/>
              </w:rPr>
            </w:pPr>
            <w:proofErr w:type="spellStart"/>
            <w:r w:rsidRPr="00190B93">
              <w:rPr>
                <w:rFonts w:ascii="Arial" w:hAnsi="Arial" w:cs="Arial"/>
                <w:sz w:val="20"/>
              </w:rPr>
              <w:t>Organise</w:t>
            </w:r>
            <w:proofErr w:type="spellEnd"/>
            <w:r w:rsidRPr="00190B93">
              <w:rPr>
                <w:rFonts w:ascii="Arial" w:hAnsi="Arial" w:cs="Arial"/>
                <w:sz w:val="20"/>
              </w:rPr>
              <w:t xml:space="preserve"> and priorities own workload.</w:t>
            </w:r>
          </w:p>
        </w:tc>
        <w:tc>
          <w:tcPr>
            <w:tcW w:w="1559" w:type="dxa"/>
          </w:tcPr>
          <w:p w:rsidR="00190B93" w:rsidRPr="00190B93" w:rsidRDefault="00190B93" w:rsidP="00190B93">
            <w:pPr>
              <w:pStyle w:val="Heading1"/>
              <w:rPr>
                <w:i/>
              </w:rPr>
            </w:pPr>
          </w:p>
        </w:tc>
        <w:tc>
          <w:tcPr>
            <w:tcW w:w="1559" w:type="dxa"/>
          </w:tcPr>
          <w:p w:rsidR="00190B93" w:rsidRPr="00190B93" w:rsidRDefault="00190B93" w:rsidP="00190B93">
            <w:pPr>
              <w:pStyle w:val="Heading1"/>
              <w:rPr>
                <w:i/>
              </w:rPr>
            </w:pPr>
          </w:p>
        </w:tc>
        <w:tc>
          <w:tcPr>
            <w:tcW w:w="1560" w:type="dxa"/>
          </w:tcPr>
          <w:p w:rsidR="00190B93" w:rsidRPr="00190B93" w:rsidRDefault="00190B93" w:rsidP="00190B93">
            <w:pPr>
              <w:pStyle w:val="Heading1"/>
              <w:rPr>
                <w:i/>
              </w:rPr>
            </w:pPr>
          </w:p>
        </w:tc>
        <w:tc>
          <w:tcPr>
            <w:tcW w:w="3250" w:type="dxa"/>
          </w:tcPr>
          <w:p w:rsidR="00190B93" w:rsidRPr="00190B93" w:rsidRDefault="00190B93" w:rsidP="00190B93">
            <w:pPr>
              <w:pStyle w:val="Heading1"/>
              <w:rPr>
                <w:i/>
              </w:rPr>
            </w:pPr>
          </w:p>
        </w:tc>
      </w:tr>
      <w:tr w:rsidR="00190B93" w:rsidTr="00190B93">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 xml:space="preserve">Improving </w:t>
            </w:r>
            <w:proofErr w:type="spellStart"/>
            <w:r w:rsidRPr="00190B93">
              <w:rPr>
                <w:rFonts w:ascii="Arial" w:hAnsi="Arial" w:cs="Arial"/>
                <w:sz w:val="20"/>
              </w:rPr>
              <w:t>organisational</w:t>
            </w:r>
            <w:proofErr w:type="spellEnd"/>
            <w:r w:rsidRPr="00190B93">
              <w:rPr>
                <w:rFonts w:ascii="Arial" w:hAnsi="Arial" w:cs="Arial"/>
                <w:sz w:val="20"/>
              </w:rPr>
              <w:t xml:space="preserve"> systems</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Identify areas/processes in need of streamlining.</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190B93" w:rsidRDefault="00190B93" w:rsidP="00190B93">
      <w:pPr>
        <w:pStyle w:val="Heading1"/>
      </w:pPr>
      <w:r w:rsidRPr="00190B93">
        <w:t>Project Management</w:t>
      </w:r>
    </w:p>
    <w:tbl>
      <w:tblPr>
        <w:tblStyle w:val="TableGrid"/>
        <w:tblW w:w="15011" w:type="dxa"/>
        <w:tblLook w:val="04A0" w:firstRow="1" w:lastRow="0" w:firstColumn="1" w:lastColumn="0" w:noHBand="0" w:noVBand="1"/>
        <w:tblCaption w:val="Project Management"/>
      </w:tblPr>
      <w:tblGrid>
        <w:gridCol w:w="2547"/>
        <w:gridCol w:w="4536"/>
        <w:gridCol w:w="1559"/>
        <w:gridCol w:w="1559"/>
        <w:gridCol w:w="1560"/>
        <w:gridCol w:w="3250"/>
      </w:tblGrid>
      <w:tr w:rsidR="00190B93" w:rsidTr="00E32A22">
        <w:trPr>
          <w:tblHeader/>
        </w:trPr>
        <w:tc>
          <w:tcPr>
            <w:tcW w:w="2547" w:type="dxa"/>
            <w:shd w:val="clear" w:color="auto" w:fill="F2F2F2" w:themeFill="background1" w:themeFillShade="F2"/>
            <w:vAlign w:val="bottom"/>
          </w:tcPr>
          <w:p w:rsidR="00190B93" w:rsidRPr="00D36C17" w:rsidRDefault="00190B93" w:rsidP="00BB0CE5">
            <w:pPr>
              <w:pStyle w:val="TableParagraph"/>
              <w:spacing w:before="4"/>
              <w:rPr>
                <w:rFonts w:ascii="Arial" w:eastAsia="Arial" w:hAnsi="Arial" w:cs="Arial"/>
                <w:b/>
                <w:bCs/>
                <w:sz w:val="20"/>
                <w:szCs w:val="15"/>
              </w:rPr>
            </w:pPr>
          </w:p>
          <w:p w:rsidR="00190B93" w:rsidRPr="00D36C17" w:rsidRDefault="00190B93" w:rsidP="00BB0CE5">
            <w:pPr>
              <w:pStyle w:val="TableParagraph"/>
              <w:ind w:left="103"/>
              <w:rPr>
                <w:rFonts w:ascii="Arial" w:eastAsia="Arial" w:hAnsi="Arial" w:cs="Arial"/>
                <w:b/>
                <w:sz w:val="20"/>
                <w:szCs w:val="16"/>
              </w:rPr>
            </w:pPr>
            <w:r>
              <w:rPr>
                <w:rFonts w:ascii="Arial" w:hAnsi="Arial" w:cs="Arial"/>
                <w:b/>
                <w:sz w:val="20"/>
              </w:rPr>
              <w:t>Skill area</w:t>
            </w:r>
          </w:p>
        </w:tc>
        <w:tc>
          <w:tcPr>
            <w:tcW w:w="4536" w:type="dxa"/>
            <w:shd w:val="clear" w:color="auto" w:fill="F2F2F2" w:themeFill="background1" w:themeFillShade="F2"/>
            <w:vAlign w:val="bottom"/>
          </w:tcPr>
          <w:p w:rsidR="00190B93" w:rsidRPr="00D36C17" w:rsidRDefault="00190B93" w:rsidP="00BB0CE5">
            <w:pPr>
              <w:pStyle w:val="TableParagraph"/>
              <w:ind w:left="103"/>
              <w:rPr>
                <w:rFonts w:ascii="Arial" w:eastAsia="Arial" w:hAnsi="Arial" w:cs="Arial"/>
                <w:b/>
                <w:sz w:val="20"/>
                <w:szCs w:val="16"/>
              </w:rPr>
            </w:pPr>
            <w:r w:rsidRPr="003532C2">
              <w:rPr>
                <w:rFonts w:ascii="Arial" w:hAnsi="Arial" w:cs="Arial"/>
                <w:b/>
                <w:sz w:val="20"/>
              </w:rPr>
              <w:t>Skills</w:t>
            </w:r>
          </w:p>
        </w:tc>
        <w:tc>
          <w:tcPr>
            <w:tcW w:w="1559" w:type="dxa"/>
            <w:shd w:val="clear" w:color="auto" w:fill="F2F2F2" w:themeFill="background1" w:themeFillShade="F2"/>
            <w:vAlign w:val="bottom"/>
          </w:tcPr>
          <w:p w:rsidR="00190B93" w:rsidRDefault="00190B93" w:rsidP="00BB0CE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190B93" w:rsidRDefault="00190B93" w:rsidP="00BB0CE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59" w:type="dxa"/>
            <w:shd w:val="clear" w:color="auto" w:fill="F2F2F2" w:themeFill="background1" w:themeFillShade="F2"/>
            <w:vAlign w:val="bottom"/>
          </w:tcPr>
          <w:p w:rsidR="00190B93" w:rsidRPr="00D36C17" w:rsidRDefault="00190B93" w:rsidP="00BB0CE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190B93" w:rsidRDefault="00190B93" w:rsidP="00BB0CE5">
            <w:pPr>
              <w:pStyle w:val="TableParagraph"/>
              <w:spacing w:line="183" w:lineRule="exact"/>
              <w:ind w:left="103"/>
              <w:jc w:val="center"/>
              <w:rPr>
                <w:rFonts w:ascii="Arial" w:hAnsi="Arial" w:cs="Arial"/>
                <w:b/>
                <w:sz w:val="20"/>
              </w:rPr>
            </w:pPr>
            <w:r>
              <w:rPr>
                <w:rFonts w:ascii="Arial" w:hAnsi="Arial" w:cs="Arial"/>
                <w:b/>
                <w:sz w:val="20"/>
              </w:rPr>
              <w:t>Manager</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60" w:type="dxa"/>
            <w:shd w:val="clear" w:color="auto" w:fill="F2F2F2" w:themeFill="background1" w:themeFillShade="F2"/>
            <w:vAlign w:val="bottom"/>
          </w:tcPr>
          <w:p w:rsidR="00190B93" w:rsidRPr="00D36C17" w:rsidRDefault="00190B93" w:rsidP="00BB0CE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190B93" w:rsidRDefault="00190B93" w:rsidP="00BB0CE5">
            <w:pPr>
              <w:pStyle w:val="TableParagraph"/>
              <w:spacing w:line="183" w:lineRule="exact"/>
              <w:jc w:val="center"/>
              <w:rPr>
                <w:rFonts w:ascii="Arial" w:hAnsi="Arial" w:cs="Arial"/>
                <w:b/>
                <w:sz w:val="20"/>
              </w:rPr>
            </w:pPr>
            <w:r>
              <w:rPr>
                <w:rFonts w:ascii="Arial" w:hAnsi="Arial" w:cs="Arial"/>
                <w:b/>
                <w:sz w:val="20"/>
              </w:rPr>
              <w:t>Agreed result</w:t>
            </w:r>
          </w:p>
          <w:p w:rsidR="00190B93" w:rsidRPr="00D36C17" w:rsidRDefault="00190B93" w:rsidP="00BB0CE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250" w:type="dxa"/>
            <w:shd w:val="clear" w:color="auto" w:fill="F2F2F2" w:themeFill="background1" w:themeFillShade="F2"/>
            <w:vAlign w:val="bottom"/>
          </w:tcPr>
          <w:p w:rsidR="00190B93" w:rsidRDefault="00190B93" w:rsidP="00BB0CE5">
            <w:pPr>
              <w:pStyle w:val="TableParagraph"/>
              <w:ind w:left="102"/>
              <w:jc w:val="center"/>
              <w:rPr>
                <w:rFonts w:ascii="Arial" w:hAnsi="Arial" w:cs="Arial"/>
                <w:b/>
                <w:sz w:val="20"/>
              </w:rPr>
            </w:pPr>
            <w:r w:rsidRPr="00D36C17">
              <w:rPr>
                <w:rFonts w:ascii="Arial" w:hAnsi="Arial" w:cs="Arial"/>
                <w:b/>
                <w:sz w:val="20"/>
              </w:rPr>
              <w:t>4</w:t>
            </w:r>
          </w:p>
          <w:p w:rsidR="00190B93" w:rsidRPr="00D36C17" w:rsidRDefault="00190B93" w:rsidP="00BB0CE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190B93" w:rsidTr="00190B93">
        <w:trPr>
          <w:trHeight w:val="234"/>
        </w:trPr>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Project leadership</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Support small-scale projects (e.g. at a level of up to £5k involving self/others).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r w:rsidR="00190B93" w:rsidTr="00190B93">
        <w:trPr>
          <w:trHeight w:val="234"/>
        </w:trPr>
        <w:tc>
          <w:tcPr>
            <w:tcW w:w="2547"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Project support</w:t>
            </w:r>
          </w:p>
        </w:tc>
        <w:tc>
          <w:tcPr>
            <w:tcW w:w="4536" w:type="dxa"/>
            <w:vAlign w:val="bottom"/>
          </w:tcPr>
          <w:p w:rsidR="00190B93" w:rsidRPr="00190B93" w:rsidRDefault="00190B93" w:rsidP="00190B93">
            <w:pPr>
              <w:pStyle w:val="TableParagraph"/>
              <w:spacing w:before="120"/>
              <w:ind w:right="-11"/>
              <w:rPr>
                <w:rFonts w:ascii="Arial" w:hAnsi="Arial" w:cs="Arial"/>
                <w:sz w:val="20"/>
              </w:rPr>
            </w:pPr>
            <w:r w:rsidRPr="00190B93">
              <w:rPr>
                <w:rFonts w:ascii="Arial" w:hAnsi="Arial" w:cs="Arial"/>
                <w:sz w:val="20"/>
              </w:rPr>
              <w:t>Support small to medium-scale projects, involving multiple stakeholders.</w:t>
            </w:r>
          </w:p>
        </w:tc>
        <w:tc>
          <w:tcPr>
            <w:tcW w:w="1559" w:type="dxa"/>
          </w:tcPr>
          <w:p w:rsidR="00190B93" w:rsidRDefault="00190B93" w:rsidP="00190B93">
            <w:pPr>
              <w:pStyle w:val="Heading1"/>
            </w:pPr>
          </w:p>
        </w:tc>
        <w:tc>
          <w:tcPr>
            <w:tcW w:w="1559" w:type="dxa"/>
          </w:tcPr>
          <w:p w:rsidR="00190B93" w:rsidRDefault="00190B93" w:rsidP="00190B93">
            <w:pPr>
              <w:pStyle w:val="Heading1"/>
            </w:pPr>
          </w:p>
        </w:tc>
        <w:tc>
          <w:tcPr>
            <w:tcW w:w="1560" w:type="dxa"/>
          </w:tcPr>
          <w:p w:rsidR="00190B93" w:rsidRDefault="00190B93" w:rsidP="00190B93">
            <w:pPr>
              <w:pStyle w:val="Heading1"/>
            </w:pPr>
          </w:p>
        </w:tc>
        <w:tc>
          <w:tcPr>
            <w:tcW w:w="3250" w:type="dxa"/>
          </w:tcPr>
          <w:p w:rsidR="00190B93" w:rsidRDefault="00190B93" w:rsidP="00190B93">
            <w:pPr>
              <w:pStyle w:val="Heading1"/>
            </w:pPr>
          </w:p>
        </w:tc>
      </w:tr>
    </w:tbl>
    <w:p w:rsidR="005318C6" w:rsidRDefault="005318C6" w:rsidP="00637FC9">
      <w:pPr>
        <w:pStyle w:val="Heading1"/>
      </w:pPr>
    </w:p>
    <w:sectPr w:rsidR="005318C6" w:rsidSect="00580B6A">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E32A22">
              <w:rPr>
                <w:rFonts w:ascii="Arial" w:hAnsi="Arial" w:cs="Arial"/>
                <w:b/>
                <w:bCs/>
                <w:noProof/>
                <w:sz w:val="18"/>
              </w:rPr>
              <w:t>3</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E32A22">
              <w:rPr>
                <w:rFonts w:ascii="Arial" w:hAnsi="Arial" w:cs="Arial"/>
                <w:b/>
                <w:bCs/>
                <w:noProof/>
                <w:sz w:val="18"/>
              </w:rPr>
              <w:t>5</w:t>
            </w:r>
            <w:r w:rsidRPr="003A4903">
              <w:rPr>
                <w:rFonts w:ascii="Arial" w:hAnsi="Arial" w:cs="Arial"/>
                <w:b/>
                <w:bCs/>
                <w:sz w:val="18"/>
              </w:rPr>
              <w:fldChar w:fldCharType="end"/>
            </w:r>
          </w:p>
          <w:p w:rsidR="003A4903" w:rsidRPr="003A4903" w:rsidRDefault="003532C2">
            <w:pPr>
              <w:pStyle w:val="Footer"/>
              <w:jc w:val="right"/>
            </w:pPr>
            <w:r>
              <w:rPr>
                <w:rFonts w:ascii="Arial" w:hAnsi="Arial" w:cs="Arial"/>
                <w:b/>
                <w:bCs/>
                <w:sz w:val="18"/>
              </w:rPr>
              <w:t>AG</w:t>
            </w:r>
            <w:r w:rsidR="003C5541">
              <w:rPr>
                <w:rFonts w:ascii="Arial" w:hAnsi="Arial" w:cs="Arial"/>
                <w:b/>
                <w:bCs/>
                <w:sz w:val="18"/>
              </w:rPr>
              <w:t>4</w:t>
            </w:r>
            <w:r>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229FD"/>
    <w:rsid w:val="000309CF"/>
    <w:rsid w:val="0006444E"/>
    <w:rsid w:val="00072E7D"/>
    <w:rsid w:val="00076FD5"/>
    <w:rsid w:val="00092014"/>
    <w:rsid w:val="000A5C41"/>
    <w:rsid w:val="000B4A17"/>
    <w:rsid w:val="000D08B9"/>
    <w:rsid w:val="000D3B3B"/>
    <w:rsid w:val="0010347D"/>
    <w:rsid w:val="00112FB8"/>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9158E"/>
    <w:rsid w:val="002A2AD4"/>
    <w:rsid w:val="002F44B6"/>
    <w:rsid w:val="003212A6"/>
    <w:rsid w:val="00322CA3"/>
    <w:rsid w:val="003532C2"/>
    <w:rsid w:val="003552B8"/>
    <w:rsid w:val="003A4903"/>
    <w:rsid w:val="003C5541"/>
    <w:rsid w:val="003D3326"/>
    <w:rsid w:val="003E5E37"/>
    <w:rsid w:val="00420777"/>
    <w:rsid w:val="00424790"/>
    <w:rsid w:val="004356C3"/>
    <w:rsid w:val="00437CA6"/>
    <w:rsid w:val="00445BA7"/>
    <w:rsid w:val="004772CC"/>
    <w:rsid w:val="004C1445"/>
    <w:rsid w:val="004F719D"/>
    <w:rsid w:val="005318C6"/>
    <w:rsid w:val="00532121"/>
    <w:rsid w:val="0057243F"/>
    <w:rsid w:val="00580B6A"/>
    <w:rsid w:val="005B7921"/>
    <w:rsid w:val="0061083F"/>
    <w:rsid w:val="00627987"/>
    <w:rsid w:val="00637FC9"/>
    <w:rsid w:val="006423B3"/>
    <w:rsid w:val="006A7D37"/>
    <w:rsid w:val="006C1926"/>
    <w:rsid w:val="00702D91"/>
    <w:rsid w:val="0070643D"/>
    <w:rsid w:val="007278FB"/>
    <w:rsid w:val="0073437D"/>
    <w:rsid w:val="00784AEB"/>
    <w:rsid w:val="007D2BD8"/>
    <w:rsid w:val="007F1D70"/>
    <w:rsid w:val="0084737C"/>
    <w:rsid w:val="00874A9F"/>
    <w:rsid w:val="00877A72"/>
    <w:rsid w:val="008B1158"/>
    <w:rsid w:val="008C6112"/>
    <w:rsid w:val="008F0235"/>
    <w:rsid w:val="008F4301"/>
    <w:rsid w:val="00926DB1"/>
    <w:rsid w:val="009343D3"/>
    <w:rsid w:val="00961FB5"/>
    <w:rsid w:val="009B533D"/>
    <w:rsid w:val="009F76E3"/>
    <w:rsid w:val="00A32EE8"/>
    <w:rsid w:val="00A4141B"/>
    <w:rsid w:val="00A65CC2"/>
    <w:rsid w:val="00A80962"/>
    <w:rsid w:val="00AB540A"/>
    <w:rsid w:val="00AB79A8"/>
    <w:rsid w:val="00AC0449"/>
    <w:rsid w:val="00B445E7"/>
    <w:rsid w:val="00B60C5B"/>
    <w:rsid w:val="00BA6F21"/>
    <w:rsid w:val="00BC6772"/>
    <w:rsid w:val="00C46C97"/>
    <w:rsid w:val="00CD6AA7"/>
    <w:rsid w:val="00CE5AA7"/>
    <w:rsid w:val="00CF31DC"/>
    <w:rsid w:val="00D04E41"/>
    <w:rsid w:val="00D17F05"/>
    <w:rsid w:val="00D36C17"/>
    <w:rsid w:val="00D91067"/>
    <w:rsid w:val="00DE2A52"/>
    <w:rsid w:val="00DF3BA0"/>
    <w:rsid w:val="00E04A75"/>
    <w:rsid w:val="00E05078"/>
    <w:rsid w:val="00E248A2"/>
    <w:rsid w:val="00E32A22"/>
    <w:rsid w:val="00E36FE2"/>
    <w:rsid w:val="00E401A1"/>
    <w:rsid w:val="00E608B2"/>
    <w:rsid w:val="00E91735"/>
    <w:rsid w:val="00E93EFD"/>
    <w:rsid w:val="00E946FF"/>
    <w:rsid w:val="00E9561B"/>
    <w:rsid w:val="00EA3133"/>
    <w:rsid w:val="00EE409B"/>
    <w:rsid w:val="00EF58AB"/>
    <w:rsid w:val="00F000A5"/>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23549F"/>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7FE41-25EF-4E09-80C0-F8FB201A5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804</Words>
  <Characters>4583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2</cp:revision>
  <cp:lastPrinted>2017-07-19T11:26:00Z</cp:lastPrinted>
  <dcterms:created xsi:type="dcterms:W3CDTF">2020-07-13T14:48:00Z</dcterms:created>
  <dcterms:modified xsi:type="dcterms:W3CDTF">2020-07-13T14:48:00Z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